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E745" w14:textId="1BFAAC76" w:rsidR="00162A17" w:rsidRPr="00F90CBE" w:rsidRDefault="00D729A2" w:rsidP="00162A17">
      <w:pPr>
        <w:widowControl w:val="0"/>
        <w:autoSpaceDE w:val="0"/>
        <w:autoSpaceDN w:val="0"/>
        <w:adjustRightInd w:val="0"/>
        <w:rPr>
          <w:rFonts w:asciiTheme="majorHAnsi" w:hAnsiTheme="majorHAnsi"/>
          <w:b/>
        </w:rPr>
      </w:pPr>
      <w:r>
        <w:rPr>
          <w:rFonts w:asciiTheme="majorHAnsi" w:hAnsiTheme="majorHAnsi"/>
          <w:b/>
        </w:rPr>
        <w:t>Communiqué de presse</w:t>
      </w:r>
    </w:p>
    <w:p w14:paraId="20E21C5D" w14:textId="77777777" w:rsidR="00162A17" w:rsidRPr="00F90CBE" w:rsidRDefault="00162A17" w:rsidP="00162A17">
      <w:pPr>
        <w:widowControl w:val="0"/>
        <w:autoSpaceDE w:val="0"/>
        <w:autoSpaceDN w:val="0"/>
        <w:adjustRightInd w:val="0"/>
        <w:rPr>
          <w:rFonts w:asciiTheme="majorHAnsi" w:hAnsiTheme="majorHAnsi"/>
        </w:rPr>
      </w:pPr>
    </w:p>
    <w:p w14:paraId="1D66DFD3" w14:textId="374D2ECB" w:rsidR="00162A17" w:rsidRPr="00F90CBE" w:rsidRDefault="00CC5743" w:rsidP="00162A17">
      <w:pPr>
        <w:widowControl w:val="0"/>
        <w:autoSpaceDE w:val="0"/>
        <w:autoSpaceDN w:val="0"/>
        <w:adjustRightInd w:val="0"/>
        <w:rPr>
          <w:rFonts w:asciiTheme="majorHAnsi" w:hAnsiTheme="majorHAnsi"/>
        </w:rPr>
      </w:pPr>
      <w:r>
        <w:rPr>
          <w:rFonts w:asciiTheme="majorHAnsi" w:hAnsiTheme="majorHAnsi"/>
        </w:rPr>
        <w:t>Changement au sein de la Fondation W.A. de Vigier</w:t>
      </w:r>
    </w:p>
    <w:p w14:paraId="0EA5526F" w14:textId="61B4A637" w:rsidR="00162A17" w:rsidRPr="00F90CBE" w:rsidRDefault="008845F5" w:rsidP="00162A17">
      <w:pPr>
        <w:widowControl w:val="0"/>
        <w:autoSpaceDE w:val="0"/>
        <w:autoSpaceDN w:val="0"/>
        <w:adjustRightInd w:val="0"/>
        <w:rPr>
          <w:rFonts w:asciiTheme="majorHAnsi" w:hAnsiTheme="majorHAnsi"/>
          <w:b/>
          <w:sz w:val="32"/>
        </w:rPr>
      </w:pPr>
      <w:r>
        <w:rPr>
          <w:rFonts w:asciiTheme="majorHAnsi" w:hAnsiTheme="majorHAnsi"/>
          <w:b/>
          <w:sz w:val="32"/>
        </w:rPr>
        <w:t>Hanna Byland et Carmen Lamparter sont les deux nouveaux visages de l’équipe de direction</w:t>
      </w:r>
    </w:p>
    <w:p w14:paraId="77582950" w14:textId="77777777" w:rsidR="00162A17" w:rsidRPr="00F90CBE" w:rsidRDefault="00162A17" w:rsidP="00162A17">
      <w:pPr>
        <w:widowControl w:val="0"/>
        <w:autoSpaceDE w:val="0"/>
        <w:autoSpaceDN w:val="0"/>
        <w:adjustRightInd w:val="0"/>
        <w:rPr>
          <w:rFonts w:asciiTheme="majorHAnsi" w:hAnsiTheme="majorHAnsi"/>
        </w:rPr>
      </w:pPr>
    </w:p>
    <w:p w14:paraId="10C621DC" w14:textId="595F5CB3" w:rsidR="005D30BD" w:rsidRPr="00F70140" w:rsidRDefault="003352FD" w:rsidP="005D30BD">
      <w:pPr>
        <w:widowControl w:val="0"/>
        <w:autoSpaceDE w:val="0"/>
        <w:autoSpaceDN w:val="0"/>
        <w:adjustRightInd w:val="0"/>
        <w:rPr>
          <w:rFonts w:asciiTheme="majorHAnsi" w:eastAsiaTheme="minorEastAsia" w:hAnsiTheme="majorHAnsi" w:cs="Helvetica"/>
          <w:b/>
          <w:bCs/>
        </w:rPr>
      </w:pPr>
      <w:r>
        <w:rPr>
          <w:rFonts w:asciiTheme="majorHAnsi" w:hAnsiTheme="majorHAnsi"/>
        </w:rPr>
        <w:t xml:space="preserve">Soleure, le 26 août 2021 </w:t>
      </w:r>
      <w:r>
        <w:rPr>
          <w:rFonts w:asciiTheme="majorHAnsi" w:hAnsiTheme="majorHAnsi"/>
          <w:b/>
        </w:rPr>
        <w:t>Le Conseil de fondation de la Fondation W.A. de Vigier a désigné une nouvelle équipe de direction opérationnelle constituée de Mesdames Hanna Byland et Carmen Lamparter. Dès le 1</w:t>
      </w:r>
      <w:r>
        <w:rPr>
          <w:rFonts w:asciiTheme="majorHAnsi" w:hAnsiTheme="majorHAnsi"/>
          <w:b/>
          <w:vertAlign w:val="superscript"/>
        </w:rPr>
        <w:t>er</w:t>
      </w:r>
      <w:r>
        <w:rPr>
          <w:rFonts w:asciiTheme="majorHAnsi" w:hAnsiTheme="majorHAnsi"/>
          <w:b/>
        </w:rPr>
        <w:t xml:space="preserve"> septembre, toutes deux prendront la succession de Regula Buob, qui a annoncé officiellement son départ mi-juin lors de la remise des prix.</w:t>
      </w:r>
    </w:p>
    <w:p w14:paraId="09616606" w14:textId="7430D772" w:rsidR="00162A17" w:rsidRPr="00F70140" w:rsidRDefault="00162A17" w:rsidP="00162A17">
      <w:pPr>
        <w:widowControl w:val="0"/>
        <w:autoSpaceDE w:val="0"/>
        <w:autoSpaceDN w:val="0"/>
        <w:adjustRightInd w:val="0"/>
        <w:rPr>
          <w:rFonts w:asciiTheme="majorHAnsi" w:hAnsiTheme="majorHAnsi"/>
        </w:rPr>
      </w:pPr>
    </w:p>
    <w:p w14:paraId="6ADF966F" w14:textId="16E4608B" w:rsidR="008222D3" w:rsidRPr="00F70140" w:rsidRDefault="008222D3" w:rsidP="008222D3">
      <w:pPr>
        <w:widowControl w:val="0"/>
        <w:autoSpaceDE w:val="0"/>
        <w:autoSpaceDN w:val="0"/>
        <w:adjustRightInd w:val="0"/>
        <w:rPr>
          <w:rFonts w:asciiTheme="majorHAnsi" w:hAnsiTheme="majorHAnsi"/>
        </w:rPr>
      </w:pPr>
      <w:r>
        <w:rPr>
          <w:rFonts w:asciiTheme="majorHAnsi" w:hAnsiTheme="majorHAnsi"/>
        </w:rPr>
        <w:t xml:space="preserve">Pour André Hoffmann, Président du Conseil de fondation, «En choisissant Madame Byland comme CEO et Madame Lamparter comme COO, non seulement nous renforçons la direction de notre fondation, mais nous nous donnons les moyens de gérer à l’avenir les activités de la Fondation W.A. de Vigier de manière encore plus ciblée et encore plus performante. Le Conseil de fondation se réjouit à le perspective de collaborer avec la nouvelle équipe de direction.» </w:t>
      </w:r>
    </w:p>
    <w:p w14:paraId="046037F8" w14:textId="77777777" w:rsidR="005D292E" w:rsidRPr="00F70140" w:rsidRDefault="005D292E" w:rsidP="00162A17">
      <w:pPr>
        <w:widowControl w:val="0"/>
        <w:autoSpaceDE w:val="0"/>
        <w:autoSpaceDN w:val="0"/>
        <w:adjustRightInd w:val="0"/>
        <w:rPr>
          <w:rFonts w:asciiTheme="majorHAnsi" w:hAnsiTheme="majorHAnsi"/>
        </w:rPr>
      </w:pPr>
    </w:p>
    <w:p w14:paraId="245B0214" w14:textId="2C78E855" w:rsidR="00F90CBE" w:rsidRPr="00F70140" w:rsidRDefault="00F90CBE" w:rsidP="00F90CBE">
      <w:pPr>
        <w:pStyle w:val="StandardWeb"/>
        <w:spacing w:before="0" w:beforeAutospacing="0" w:after="0" w:afterAutospacing="0"/>
      </w:pPr>
      <w:r>
        <w:rPr>
          <w:sz w:val="24"/>
          <w:szCs w:val="24"/>
        </w:rPr>
        <w:t>Hanna Byland a fondé en 2017 l’Impact Hub de Bâle, un centre pour un entrepreneuriat durable, qu’elle a ensuite développé et dirigé pendant quatre ans. Au cours de cette période, elle a également accompagné la création et le développement d’un réseau national d’impact hubs qui contribue à la création de plus de 2000 emplois chaque année. Depuis 2018, Madame Byland est en outre avocate associée au sein d’un cabinet d’avocats à Bâle, spécialisée en droit des associations et des fondations. Son approche stratégique et pragmatique lui permet de passer de la vision à la mise en œuvre concrète de projets. Pour Hanna Byland, «Bill de Vigier a été un pionnier visionnaire; pas uniquement en tant qu’entrepreneur, mais aussi en créant sa fondation. Je me réjouis à l’idée de contribuer à la poursuite de son œuvre</w:t>
      </w:r>
      <w:r w:rsidR="00A84BF4">
        <w:rPr>
          <w:sz w:val="24"/>
          <w:szCs w:val="24"/>
        </w:rPr>
        <w:t>.</w:t>
      </w:r>
      <w:r>
        <w:rPr>
          <w:sz w:val="24"/>
          <w:szCs w:val="24"/>
        </w:rPr>
        <w:t>»</w:t>
      </w:r>
    </w:p>
    <w:p w14:paraId="7A4FC8AE" w14:textId="77777777" w:rsidR="005D292E" w:rsidRPr="00F70140" w:rsidRDefault="005D292E" w:rsidP="008222D3">
      <w:pPr>
        <w:widowControl w:val="0"/>
        <w:autoSpaceDE w:val="0"/>
        <w:autoSpaceDN w:val="0"/>
        <w:adjustRightInd w:val="0"/>
        <w:rPr>
          <w:rFonts w:asciiTheme="majorHAnsi" w:hAnsiTheme="majorHAnsi"/>
        </w:rPr>
      </w:pPr>
    </w:p>
    <w:p w14:paraId="6572FF6C" w14:textId="3685AA11" w:rsidR="008222D3" w:rsidRPr="00F70140" w:rsidRDefault="00954941" w:rsidP="008222D3">
      <w:pPr>
        <w:tabs>
          <w:tab w:val="num" w:pos="720"/>
        </w:tabs>
        <w:rPr>
          <w:rFonts w:asciiTheme="majorHAnsi" w:hAnsiTheme="majorHAnsi"/>
        </w:rPr>
      </w:pPr>
      <w:r>
        <w:rPr>
          <w:rFonts w:asciiTheme="majorHAnsi" w:hAnsiTheme="majorHAnsi"/>
        </w:rPr>
        <w:t>Dès son plus jeune âge, Carmen Lamparter a acquis en tant qu’entrepreneuse indépendante une grande expérience de la production et de l’organisation d’événements nationaux et internationaux. En 2015, elle fonde Black Pike Favorites, une agence spécialisée dans l’événementiel et la musique qui organise les tournées européennes d’artistes internationaux. En sa qualité d’agent, elle a également permis à des artistes suisses et étrangers renommés de bénéficier de sa grande expérience. En tant qu’entrepreneuse d’un secteur en perpétuelle évolution, elle a l’habitude de s’adapter au changement tout en restant axée sur la vision à long terme. Madame Lamparter a déjà mis ses talents créatifs d’organisatrice au service de la Fondation de Vigier au cours de l’année 2021. Elle le dit elle-même: «Mon expérience de longue date du management d’artistes et de l’organisation d’événements m’a aidée à placer habilement nos jeunes entrepreneurs et entrepreneuses sous les feux des projecteurs et à les présenter efficacement sur la scène nationale des start-up.»</w:t>
      </w:r>
    </w:p>
    <w:p w14:paraId="087CEEC2" w14:textId="77777777" w:rsidR="005C0C1D" w:rsidRPr="00F70140" w:rsidRDefault="005C0C1D" w:rsidP="00B0506F">
      <w:pPr>
        <w:widowControl w:val="0"/>
        <w:autoSpaceDE w:val="0"/>
        <w:autoSpaceDN w:val="0"/>
        <w:adjustRightInd w:val="0"/>
        <w:rPr>
          <w:rFonts w:asciiTheme="majorHAnsi" w:hAnsiTheme="majorHAnsi"/>
        </w:rPr>
      </w:pPr>
    </w:p>
    <w:p w14:paraId="5A9B242F" w14:textId="77777777" w:rsidR="007F2BFE" w:rsidRPr="00F70140" w:rsidRDefault="007F2BFE" w:rsidP="00B0506F">
      <w:pPr>
        <w:widowControl w:val="0"/>
        <w:autoSpaceDE w:val="0"/>
        <w:autoSpaceDN w:val="0"/>
        <w:adjustRightInd w:val="0"/>
        <w:rPr>
          <w:rFonts w:asciiTheme="majorHAnsi" w:eastAsiaTheme="minorEastAsia" w:hAnsiTheme="majorHAnsi" w:cs="Times"/>
        </w:rPr>
      </w:pPr>
    </w:p>
    <w:p w14:paraId="720353E1" w14:textId="77777777" w:rsidR="007F2BFE" w:rsidRPr="00F70140" w:rsidRDefault="007F2BFE">
      <w:pPr>
        <w:rPr>
          <w:rFonts w:asciiTheme="majorHAnsi" w:eastAsiaTheme="minorEastAsia" w:hAnsiTheme="majorHAnsi" w:cs="Helvetica"/>
          <w:b/>
          <w:bCs/>
        </w:rPr>
      </w:pPr>
      <w:r>
        <w:br w:type="page"/>
      </w:r>
    </w:p>
    <w:p w14:paraId="52B78F87" w14:textId="0CC80F65" w:rsidR="00D729A2" w:rsidRPr="00F70140" w:rsidRDefault="00D729A2" w:rsidP="00D729A2">
      <w:pPr>
        <w:widowControl w:val="0"/>
        <w:autoSpaceDE w:val="0"/>
        <w:autoSpaceDN w:val="0"/>
        <w:adjustRightInd w:val="0"/>
        <w:rPr>
          <w:rFonts w:asciiTheme="majorHAnsi" w:eastAsiaTheme="minorEastAsia" w:hAnsiTheme="majorHAnsi" w:cs="Helvetica"/>
          <w:b/>
          <w:bCs/>
        </w:rPr>
      </w:pPr>
      <w:r>
        <w:rPr>
          <w:rFonts w:asciiTheme="majorHAnsi" w:hAnsiTheme="majorHAnsi"/>
          <w:b/>
          <w:bCs/>
        </w:rPr>
        <w:lastRenderedPageBreak/>
        <w:t xml:space="preserve">À propos des bourses de soutien W.A. de Vigier </w:t>
      </w:r>
    </w:p>
    <w:p w14:paraId="670A0748" w14:textId="77777777" w:rsidR="00D729A2" w:rsidRPr="00F70140" w:rsidRDefault="00D729A2" w:rsidP="00D729A2">
      <w:pPr>
        <w:widowControl w:val="0"/>
        <w:autoSpaceDE w:val="0"/>
        <w:autoSpaceDN w:val="0"/>
        <w:adjustRightInd w:val="0"/>
        <w:rPr>
          <w:rFonts w:asciiTheme="majorHAnsi" w:eastAsiaTheme="minorEastAsia" w:hAnsiTheme="majorHAnsi" w:cs="Times"/>
          <w:lang w:val="de-DE"/>
        </w:rPr>
      </w:pPr>
    </w:p>
    <w:p w14:paraId="06C63BD0" w14:textId="0641559A" w:rsidR="00D729A2" w:rsidRPr="007F2BFE" w:rsidRDefault="00D729A2" w:rsidP="00D729A2">
      <w:pPr>
        <w:widowControl w:val="0"/>
        <w:autoSpaceDE w:val="0"/>
        <w:autoSpaceDN w:val="0"/>
        <w:adjustRightInd w:val="0"/>
        <w:rPr>
          <w:rFonts w:asciiTheme="majorHAnsi" w:eastAsiaTheme="minorEastAsia" w:hAnsiTheme="majorHAnsi" w:cs="Helvetica"/>
        </w:rPr>
      </w:pPr>
      <w:r>
        <w:rPr>
          <w:rFonts w:asciiTheme="majorHAnsi" w:hAnsiTheme="majorHAnsi"/>
        </w:rPr>
        <w:t xml:space="preserve">Les bourses de soutien W.A. de Vigier sont la plus ancienne distinction destinée à de jeunes entrepreneurs et entrepreneuses en Suisse et, avec jusqu’à CHF 600 000.– francs de dotation distribués chaque année (6 fois CHF 100 000.–), celles dont le montant est le plus élevé. Tout au long de ses 32 années d’existence, la Fondation a attribué au total plus de 11 millions de francs en capital de départ. À ce jour, ceci a eu comme résultat plus de 90 start-up performantes, des entrées en bourse menées à bien, plusieurs cessions d’entreprise profitables et surtout de nombreuses créations d’emplois. </w:t>
      </w:r>
    </w:p>
    <w:p w14:paraId="7DF14831" w14:textId="77777777" w:rsidR="00D729A2" w:rsidRPr="007F2BFE" w:rsidRDefault="00D729A2" w:rsidP="00D729A2">
      <w:pPr>
        <w:widowControl w:val="0"/>
        <w:autoSpaceDE w:val="0"/>
        <w:autoSpaceDN w:val="0"/>
        <w:adjustRightInd w:val="0"/>
        <w:rPr>
          <w:rFonts w:asciiTheme="majorHAnsi" w:eastAsiaTheme="minorEastAsia" w:hAnsiTheme="majorHAnsi" w:cs="Times"/>
          <w:lang w:val="de-DE"/>
        </w:rPr>
      </w:pPr>
    </w:p>
    <w:p w14:paraId="2C6B7165" w14:textId="77777777" w:rsidR="00D729A2" w:rsidRPr="007F2BFE" w:rsidRDefault="00D729A2" w:rsidP="00D729A2">
      <w:pPr>
        <w:widowControl w:val="0"/>
        <w:autoSpaceDE w:val="0"/>
        <w:autoSpaceDN w:val="0"/>
        <w:adjustRightInd w:val="0"/>
        <w:rPr>
          <w:rFonts w:asciiTheme="majorHAnsi" w:eastAsiaTheme="minorEastAsia" w:hAnsiTheme="majorHAnsi" w:cs="Helvetica"/>
        </w:rPr>
      </w:pPr>
      <w:r>
        <w:rPr>
          <w:rFonts w:asciiTheme="majorHAnsi" w:hAnsiTheme="majorHAnsi"/>
        </w:rPr>
        <w:t xml:space="preserve">Les facteurs suivants sont pris en considération lors de l’évaluation des projets: la personnalité des entrepreneurs, le caractère innovant du projet, la pertinence pour la société dans son ensemble, la faisabilité sur les plans technique et financier, ainsi que le potentiel commercial et les possibilités de création de nouveaux emplois. </w:t>
      </w:r>
    </w:p>
    <w:p w14:paraId="30E9F141" w14:textId="77777777" w:rsidR="00D729A2" w:rsidRPr="007F2BFE" w:rsidRDefault="00D729A2" w:rsidP="00D729A2">
      <w:pPr>
        <w:widowControl w:val="0"/>
        <w:autoSpaceDE w:val="0"/>
        <w:autoSpaceDN w:val="0"/>
        <w:adjustRightInd w:val="0"/>
        <w:rPr>
          <w:rFonts w:asciiTheme="majorHAnsi" w:eastAsiaTheme="minorEastAsia" w:hAnsiTheme="majorHAnsi" w:cs="Times"/>
          <w:lang w:val="de-DE"/>
        </w:rPr>
      </w:pPr>
    </w:p>
    <w:p w14:paraId="19D921FB" w14:textId="77777777" w:rsidR="00D729A2" w:rsidRPr="007F2BFE" w:rsidRDefault="00D729A2" w:rsidP="00D729A2">
      <w:pPr>
        <w:widowControl w:val="0"/>
        <w:autoSpaceDE w:val="0"/>
        <w:autoSpaceDN w:val="0"/>
        <w:adjustRightInd w:val="0"/>
        <w:rPr>
          <w:rFonts w:asciiTheme="majorHAnsi" w:eastAsiaTheme="minorEastAsia" w:hAnsiTheme="majorHAnsi" w:cs="Times"/>
        </w:rPr>
      </w:pPr>
      <w:r>
        <w:rPr>
          <w:rFonts w:asciiTheme="majorHAnsi" w:hAnsiTheme="majorHAnsi"/>
          <w:b/>
          <w:bCs/>
        </w:rPr>
        <w:t xml:space="preserve">Contact pour toutes informations complémentaires </w:t>
      </w:r>
    </w:p>
    <w:p w14:paraId="39F96C15" w14:textId="77777777" w:rsidR="00D729A2" w:rsidRPr="007F2BFE" w:rsidRDefault="00D729A2" w:rsidP="00D729A2">
      <w:pPr>
        <w:widowControl w:val="0"/>
        <w:autoSpaceDE w:val="0"/>
        <w:autoSpaceDN w:val="0"/>
        <w:adjustRightInd w:val="0"/>
        <w:rPr>
          <w:rFonts w:asciiTheme="majorHAnsi" w:eastAsiaTheme="minorEastAsia" w:hAnsiTheme="majorHAnsi" w:cs="Helvetica"/>
        </w:rPr>
      </w:pPr>
      <w:r>
        <w:rPr>
          <w:rFonts w:asciiTheme="majorHAnsi" w:hAnsiTheme="majorHAnsi"/>
        </w:rPr>
        <w:t>Fondation W.A. de Vigier </w:t>
      </w:r>
    </w:p>
    <w:p w14:paraId="30B42990" w14:textId="4ED7E513" w:rsidR="00D729A2" w:rsidRPr="007F2BFE" w:rsidRDefault="007F2BFE" w:rsidP="00D729A2">
      <w:pPr>
        <w:widowControl w:val="0"/>
        <w:autoSpaceDE w:val="0"/>
        <w:autoSpaceDN w:val="0"/>
        <w:adjustRightInd w:val="0"/>
        <w:rPr>
          <w:rFonts w:asciiTheme="majorHAnsi" w:eastAsiaTheme="minorEastAsia" w:hAnsiTheme="majorHAnsi" w:cs="Helvetica"/>
        </w:rPr>
      </w:pPr>
      <w:r>
        <w:rPr>
          <w:rFonts w:asciiTheme="majorHAnsi" w:hAnsiTheme="majorHAnsi"/>
        </w:rPr>
        <w:t>Hanna Byland et Carmen Lamparter</w:t>
      </w:r>
    </w:p>
    <w:p w14:paraId="6609FA39" w14:textId="0F344F69" w:rsidR="00D729A2" w:rsidRPr="007F2BFE" w:rsidRDefault="00D729A2" w:rsidP="00D729A2">
      <w:pPr>
        <w:widowControl w:val="0"/>
        <w:autoSpaceDE w:val="0"/>
        <w:autoSpaceDN w:val="0"/>
        <w:adjustRightInd w:val="0"/>
        <w:rPr>
          <w:rFonts w:asciiTheme="majorHAnsi" w:eastAsiaTheme="minorEastAsia" w:hAnsiTheme="majorHAnsi" w:cs="Helvetica"/>
        </w:rPr>
      </w:pPr>
      <w:r>
        <w:rPr>
          <w:rFonts w:asciiTheme="majorHAnsi" w:hAnsiTheme="majorHAnsi"/>
        </w:rPr>
        <w:t xml:space="preserve">Untere Steingrubenstrasse 25 </w:t>
      </w:r>
      <w:r>
        <w:rPr>
          <w:rFonts w:ascii="Source Sans Pro" w:hAnsi="Source Sans Pro"/>
        </w:rPr>
        <w:t xml:space="preserve">| </w:t>
      </w:r>
      <w:r>
        <w:rPr>
          <w:rFonts w:asciiTheme="majorHAnsi" w:hAnsiTheme="majorHAnsi"/>
        </w:rPr>
        <w:t>4500 Soleure  </w:t>
      </w:r>
    </w:p>
    <w:p w14:paraId="611AE35A" w14:textId="1EFF02B8" w:rsidR="005C0C1D" w:rsidRPr="00A47F76" w:rsidRDefault="007F2BFE" w:rsidP="00D729A2">
      <w:pPr>
        <w:widowControl w:val="0"/>
        <w:autoSpaceDE w:val="0"/>
        <w:autoSpaceDN w:val="0"/>
        <w:adjustRightInd w:val="0"/>
        <w:rPr>
          <w:rFonts w:asciiTheme="majorHAnsi" w:eastAsiaTheme="minorEastAsia" w:hAnsiTheme="majorHAnsi" w:cs="Helvetica"/>
        </w:rPr>
      </w:pPr>
      <w:r>
        <w:rPr>
          <w:rFonts w:asciiTheme="majorHAnsi" w:hAnsiTheme="majorHAnsi"/>
        </w:rPr>
        <w:t xml:space="preserve">info@devigier.ch </w:t>
      </w:r>
      <w:r>
        <w:rPr>
          <w:rFonts w:ascii="Source Sans Pro" w:hAnsi="Source Sans Pro"/>
        </w:rPr>
        <w:t xml:space="preserve">| </w:t>
      </w:r>
      <w:r>
        <w:rPr>
          <w:rFonts w:asciiTheme="majorHAnsi" w:hAnsiTheme="majorHAnsi"/>
        </w:rPr>
        <w:t xml:space="preserve">www.devigier.ch </w:t>
      </w:r>
    </w:p>
    <w:sectPr w:rsidR="005C0C1D" w:rsidRPr="00A47F76" w:rsidSect="00E01346">
      <w:headerReference w:type="default" r:id="rId7"/>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883C" w14:textId="77777777" w:rsidR="001C053E" w:rsidRDefault="001C053E" w:rsidP="00A86651">
      <w:r>
        <w:separator/>
      </w:r>
    </w:p>
  </w:endnote>
  <w:endnote w:type="continuationSeparator" w:id="0">
    <w:p w14:paraId="64A939AE" w14:textId="77777777" w:rsidR="001C053E" w:rsidRDefault="001C053E"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3B56" w14:textId="77777777" w:rsidR="001C053E" w:rsidRDefault="001C053E" w:rsidP="00A86651">
      <w:r>
        <w:separator/>
      </w:r>
    </w:p>
  </w:footnote>
  <w:footnote w:type="continuationSeparator" w:id="0">
    <w:p w14:paraId="759F19B1" w14:textId="77777777" w:rsidR="001C053E" w:rsidRDefault="001C053E" w:rsidP="00A8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D058" w14:textId="2C7F7B83" w:rsidR="002B3CED" w:rsidRDefault="002B3CED">
    <w:pPr>
      <w:pStyle w:val="Kopfzeile"/>
    </w:pPr>
    <w:r>
      <w:rPr>
        <w:rFonts w:asciiTheme="majorHAnsi" w:hAnsiTheme="majorHAnsi"/>
        <w:noProof/>
        <w:sz w:val="22"/>
        <w:szCs w:val="22"/>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402DBC36" w14:textId="77777777" w:rsidR="002B3CED" w:rsidRDefault="002B3CED">
    <w:pPr>
      <w:pStyle w:val="Kopfzeile"/>
    </w:pPr>
  </w:p>
  <w:p w14:paraId="6B0136A5" w14:textId="77777777" w:rsidR="002B3CED" w:rsidRDefault="002B3C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A4538"/>
    <w:multiLevelType w:val="multilevel"/>
    <w:tmpl w:val="63E4944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1D"/>
    <w:rsid w:val="000261D8"/>
    <w:rsid w:val="00033D67"/>
    <w:rsid w:val="00050BDD"/>
    <w:rsid w:val="00130CD0"/>
    <w:rsid w:val="00142F44"/>
    <w:rsid w:val="00154F27"/>
    <w:rsid w:val="00162A17"/>
    <w:rsid w:val="00162E75"/>
    <w:rsid w:val="001C053E"/>
    <w:rsid w:val="001C5078"/>
    <w:rsid w:val="001F4D99"/>
    <w:rsid w:val="00266508"/>
    <w:rsid w:val="00284C79"/>
    <w:rsid w:val="002B3CED"/>
    <w:rsid w:val="00303947"/>
    <w:rsid w:val="003352FD"/>
    <w:rsid w:val="003C15CE"/>
    <w:rsid w:val="00400EAD"/>
    <w:rsid w:val="0041530F"/>
    <w:rsid w:val="004240BB"/>
    <w:rsid w:val="00451CB4"/>
    <w:rsid w:val="004A7D24"/>
    <w:rsid w:val="00500DB0"/>
    <w:rsid w:val="00534D6C"/>
    <w:rsid w:val="0054409C"/>
    <w:rsid w:val="005B5EA1"/>
    <w:rsid w:val="005C0C1D"/>
    <w:rsid w:val="005C16BB"/>
    <w:rsid w:val="005D292E"/>
    <w:rsid w:val="005D30BD"/>
    <w:rsid w:val="006207DB"/>
    <w:rsid w:val="0067399A"/>
    <w:rsid w:val="006803B6"/>
    <w:rsid w:val="007010B6"/>
    <w:rsid w:val="0072217E"/>
    <w:rsid w:val="0074236F"/>
    <w:rsid w:val="0079124D"/>
    <w:rsid w:val="007F2BFE"/>
    <w:rsid w:val="008039EA"/>
    <w:rsid w:val="008222D3"/>
    <w:rsid w:val="00867BAC"/>
    <w:rsid w:val="008845F5"/>
    <w:rsid w:val="00890686"/>
    <w:rsid w:val="008E36FE"/>
    <w:rsid w:val="008F1636"/>
    <w:rsid w:val="00954941"/>
    <w:rsid w:val="009800DF"/>
    <w:rsid w:val="00A054FF"/>
    <w:rsid w:val="00A0737C"/>
    <w:rsid w:val="00A47F76"/>
    <w:rsid w:val="00A84BF4"/>
    <w:rsid w:val="00A86651"/>
    <w:rsid w:val="00A945FA"/>
    <w:rsid w:val="00AA56D6"/>
    <w:rsid w:val="00B0506F"/>
    <w:rsid w:val="00B525A4"/>
    <w:rsid w:val="00B77819"/>
    <w:rsid w:val="00BA0D25"/>
    <w:rsid w:val="00BB2CC3"/>
    <w:rsid w:val="00BE0E4F"/>
    <w:rsid w:val="00C102A9"/>
    <w:rsid w:val="00C52964"/>
    <w:rsid w:val="00C65009"/>
    <w:rsid w:val="00C8612E"/>
    <w:rsid w:val="00CC5743"/>
    <w:rsid w:val="00D729A2"/>
    <w:rsid w:val="00DB2EB4"/>
    <w:rsid w:val="00E01346"/>
    <w:rsid w:val="00E2715E"/>
    <w:rsid w:val="00E35FB9"/>
    <w:rsid w:val="00E710DE"/>
    <w:rsid w:val="00EB2710"/>
    <w:rsid w:val="00ED63A0"/>
    <w:rsid w:val="00F05F4A"/>
    <w:rsid w:val="00F70140"/>
    <w:rsid w:val="00F90CBE"/>
    <w:rsid w:val="00FB3596"/>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1C0E6"/>
  <w14:defaultImageDpi w14:val="300"/>
  <w15:docId w15:val="{D5E09499-E75F-4823-A235-AE1F08ED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0C1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C0C1D"/>
    <w:rPr>
      <w:rFonts w:ascii="Lucida Grande" w:eastAsia="Times New Roman" w:hAnsi="Lucida Grande" w:cs="Lucida Grande"/>
      <w:sz w:val="18"/>
      <w:szCs w:val="18"/>
      <w:lang w:val="fr-CH"/>
    </w:rPr>
  </w:style>
  <w:style w:type="paragraph" w:styleId="Kopfzeile">
    <w:name w:val="header"/>
    <w:basedOn w:val="Standard"/>
    <w:link w:val="KopfzeileZchn"/>
    <w:uiPriority w:val="99"/>
    <w:unhideWhenUsed/>
    <w:rsid w:val="00A86651"/>
    <w:pPr>
      <w:tabs>
        <w:tab w:val="center" w:pos="4536"/>
        <w:tab w:val="right" w:pos="9072"/>
      </w:tabs>
    </w:pPr>
  </w:style>
  <w:style w:type="character" w:customStyle="1" w:styleId="KopfzeileZchn">
    <w:name w:val="Kopfzeile Zchn"/>
    <w:basedOn w:val="Absatz-Standardschriftart"/>
    <w:link w:val="Kopfzeile"/>
    <w:uiPriority w:val="99"/>
    <w:rsid w:val="00A86651"/>
    <w:rPr>
      <w:rFonts w:eastAsia="Times New Roman"/>
      <w:lang w:val="fr-CH"/>
    </w:rPr>
  </w:style>
  <w:style w:type="paragraph" w:styleId="Fuzeile">
    <w:name w:val="footer"/>
    <w:basedOn w:val="Standard"/>
    <w:link w:val="FuzeileZchn"/>
    <w:uiPriority w:val="99"/>
    <w:unhideWhenUsed/>
    <w:rsid w:val="00A86651"/>
    <w:pPr>
      <w:tabs>
        <w:tab w:val="center" w:pos="4536"/>
        <w:tab w:val="right" w:pos="9072"/>
      </w:tabs>
    </w:pPr>
  </w:style>
  <w:style w:type="character" w:customStyle="1" w:styleId="FuzeileZchn">
    <w:name w:val="Fußzeile Zchn"/>
    <w:basedOn w:val="Absatz-Standardschriftart"/>
    <w:link w:val="Fuzeile"/>
    <w:uiPriority w:val="99"/>
    <w:rsid w:val="00A86651"/>
    <w:rPr>
      <w:rFonts w:eastAsia="Times New Roman"/>
      <w:lang w:val="fr-CH"/>
    </w:rPr>
  </w:style>
  <w:style w:type="character" w:styleId="Hyper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Fett">
    <w:name w:val="Strong"/>
    <w:basedOn w:val="Absatz-Standardschriftart"/>
    <w:uiPriority w:val="22"/>
    <w:qFormat/>
    <w:rsid w:val="00FC1DE6"/>
    <w:rPr>
      <w:b/>
      <w:bCs/>
    </w:rPr>
  </w:style>
  <w:style w:type="character" w:styleId="Kommentarzeichen">
    <w:name w:val="annotation reference"/>
    <w:basedOn w:val="Absatz-Standardschriftart"/>
    <w:uiPriority w:val="99"/>
    <w:semiHidden/>
    <w:unhideWhenUsed/>
    <w:rsid w:val="0079124D"/>
    <w:rPr>
      <w:sz w:val="16"/>
      <w:szCs w:val="16"/>
    </w:rPr>
  </w:style>
  <w:style w:type="paragraph" w:styleId="Kommentartext">
    <w:name w:val="annotation text"/>
    <w:basedOn w:val="Standard"/>
    <w:link w:val="KommentartextZchn"/>
    <w:uiPriority w:val="99"/>
    <w:semiHidden/>
    <w:unhideWhenUsed/>
    <w:rsid w:val="0079124D"/>
    <w:rPr>
      <w:sz w:val="20"/>
      <w:szCs w:val="20"/>
    </w:rPr>
  </w:style>
  <w:style w:type="character" w:customStyle="1" w:styleId="KommentartextZchn">
    <w:name w:val="Kommentartext Zchn"/>
    <w:basedOn w:val="Absatz-Standardschriftart"/>
    <w:link w:val="Kommentartext"/>
    <w:uiPriority w:val="99"/>
    <w:semiHidden/>
    <w:rsid w:val="0079124D"/>
    <w:rPr>
      <w:rFonts w:eastAsia="Times New Roman"/>
      <w:sz w:val="20"/>
      <w:szCs w:val="20"/>
      <w:lang w:val="fr-CH"/>
    </w:rPr>
  </w:style>
  <w:style w:type="paragraph" w:styleId="Kommentarthema">
    <w:name w:val="annotation subject"/>
    <w:basedOn w:val="Kommentartext"/>
    <w:next w:val="Kommentartext"/>
    <w:link w:val="KommentarthemaZchn"/>
    <w:uiPriority w:val="99"/>
    <w:semiHidden/>
    <w:unhideWhenUsed/>
    <w:rsid w:val="0079124D"/>
    <w:rPr>
      <w:b/>
      <w:bCs/>
    </w:rPr>
  </w:style>
  <w:style w:type="character" w:customStyle="1" w:styleId="KommentarthemaZchn">
    <w:name w:val="Kommentarthema Zchn"/>
    <w:basedOn w:val="KommentartextZchn"/>
    <w:link w:val="Kommentarthema"/>
    <w:uiPriority w:val="99"/>
    <w:semiHidden/>
    <w:rsid w:val="0079124D"/>
    <w:rPr>
      <w:rFonts w:eastAsia="Times New Roman"/>
      <w:b/>
      <w:bCs/>
      <w:sz w:val="20"/>
      <w:szCs w:val="20"/>
      <w:lang w:val="fr-CH"/>
    </w:rPr>
  </w:style>
  <w:style w:type="paragraph" w:styleId="Listenabsatz">
    <w:name w:val="List Paragraph"/>
    <w:basedOn w:val="Standard"/>
    <w:uiPriority w:val="34"/>
    <w:qFormat/>
    <w:rsid w:val="00954941"/>
    <w:pPr>
      <w:ind w:left="720"/>
      <w:contextualSpacing/>
    </w:pPr>
    <w:rPr>
      <w:rFonts w:eastAsiaTheme="minorHAnsi" w:cs="Calibri"/>
      <w:sz w:val="22"/>
      <w:szCs w:val="22"/>
      <w:lang w:eastAsia="en-US"/>
    </w:rPr>
  </w:style>
  <w:style w:type="paragraph" w:styleId="StandardWeb">
    <w:name w:val="Normal (Web)"/>
    <w:basedOn w:val="Standard"/>
    <w:uiPriority w:val="99"/>
    <w:semiHidden/>
    <w:unhideWhenUsed/>
    <w:rsid w:val="00F90CBE"/>
    <w:pPr>
      <w:spacing w:before="100" w:beforeAutospacing="1" w:after="100" w:afterAutospacing="1"/>
    </w:pPr>
    <w:rPr>
      <w:rFonts w:eastAsiaTheme="minorHAnsi" w:cs="Calibri"/>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4659">
      <w:bodyDiv w:val="1"/>
      <w:marLeft w:val="0"/>
      <w:marRight w:val="0"/>
      <w:marTop w:val="0"/>
      <w:marBottom w:val="0"/>
      <w:divBdr>
        <w:top w:val="none" w:sz="0" w:space="0" w:color="auto"/>
        <w:left w:val="none" w:sz="0" w:space="0" w:color="auto"/>
        <w:bottom w:val="none" w:sz="0" w:space="0" w:color="auto"/>
        <w:right w:val="none" w:sz="0" w:space="0" w:color="auto"/>
      </w:divBdr>
    </w:div>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099984218">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3472</Characters>
  <Application>Microsoft Office Word</Application>
  <DocSecurity>4</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Jacqueline Joss</cp:lastModifiedBy>
  <cp:revision>2</cp:revision>
  <dcterms:created xsi:type="dcterms:W3CDTF">2021-08-24T14:35:00Z</dcterms:created>
  <dcterms:modified xsi:type="dcterms:W3CDTF">2021-08-24T14:35:00Z</dcterms:modified>
</cp:coreProperties>
</file>