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2B75" w14:textId="77777777" w:rsidR="005C0C1D" w:rsidRPr="004A7D6A" w:rsidRDefault="005C0C1D" w:rsidP="005C0C1D">
      <w:pPr>
        <w:widowControl w:val="0"/>
        <w:autoSpaceDE w:val="0"/>
        <w:autoSpaceDN w:val="0"/>
        <w:adjustRightInd w:val="0"/>
        <w:rPr>
          <w:rFonts w:asciiTheme="majorHAnsi" w:eastAsiaTheme="minorEastAsia" w:hAnsiTheme="majorHAnsi" w:cs="Helvetica"/>
          <w:bCs/>
          <w:sz w:val="22"/>
          <w:szCs w:val="22"/>
        </w:rPr>
      </w:pPr>
      <w:r w:rsidRPr="004A7D6A">
        <w:rPr>
          <w:rFonts w:asciiTheme="majorHAnsi" w:hAnsiTheme="majorHAnsi"/>
          <w:sz w:val="22"/>
        </w:rPr>
        <w:t xml:space="preserve">Communiqué de presse </w:t>
      </w:r>
    </w:p>
    <w:p w14:paraId="1D681E0B" w14:textId="77777777" w:rsidR="005C0C1D"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7F542396" w14:textId="6EF08CB4" w:rsidR="004A7D6A" w:rsidRDefault="004A7D6A" w:rsidP="005C0C1D">
      <w:pPr>
        <w:widowControl w:val="0"/>
        <w:autoSpaceDE w:val="0"/>
        <w:autoSpaceDN w:val="0"/>
        <w:adjustRightInd w:val="0"/>
        <w:rPr>
          <w:rFonts w:asciiTheme="majorHAnsi" w:eastAsiaTheme="minorEastAsia" w:hAnsiTheme="majorHAnsi" w:cs="Helvetica"/>
          <w:b/>
          <w:bCs/>
          <w:sz w:val="22"/>
          <w:szCs w:val="22"/>
          <w:lang w:val="de-DE"/>
        </w:rPr>
      </w:pPr>
      <w:r>
        <w:rPr>
          <w:rFonts w:asciiTheme="majorHAnsi" w:eastAsiaTheme="minorEastAsia" w:hAnsiTheme="majorHAnsi" w:cs="Helvetica"/>
          <w:b/>
          <w:bCs/>
          <w:noProof/>
          <w:sz w:val="22"/>
          <w:szCs w:val="22"/>
          <w:lang w:val="de-DE" w:eastAsia="de-DE"/>
        </w:rPr>
        <w:drawing>
          <wp:inline distT="0" distB="0" distL="0" distR="0" wp14:anchorId="1D52B899" wp14:editId="09808BF1">
            <wp:extent cx="5965190" cy="2239010"/>
            <wp:effectExtent l="0" t="0" r="3810" b="0"/>
            <wp:docPr id="2" name="Bild 2" descr="Macintosh HD:Users:sophieeverett:Desktop:Screen Shot 2022-01-31 at 0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Screen Shot 2022-01-31 at 01.09.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190" cy="2239010"/>
                    </a:xfrm>
                    <a:prstGeom prst="rect">
                      <a:avLst/>
                    </a:prstGeom>
                    <a:noFill/>
                    <a:ln>
                      <a:noFill/>
                    </a:ln>
                  </pic:spPr>
                </pic:pic>
              </a:graphicData>
            </a:graphic>
          </wp:inline>
        </w:drawing>
      </w:r>
    </w:p>
    <w:p w14:paraId="59E630F2" w14:textId="77777777" w:rsidR="004A7D6A" w:rsidRPr="00BB2CC3" w:rsidRDefault="004A7D6A"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564F9079" w:rsidR="005C0C1D" w:rsidRPr="00BB2CC3" w:rsidRDefault="008868FB"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sz w:val="22"/>
        </w:rPr>
        <w:t>Top 50 des bourses W.A. de Vigier</w:t>
      </w:r>
    </w:p>
    <w:p w14:paraId="20E0273B" w14:textId="0E4AAF27" w:rsidR="0054540A" w:rsidRPr="00BB2CC3" w:rsidRDefault="0054540A" w:rsidP="005C0C1D">
      <w:pPr>
        <w:widowControl w:val="0"/>
        <w:autoSpaceDE w:val="0"/>
        <w:autoSpaceDN w:val="0"/>
        <w:adjustRightInd w:val="0"/>
        <w:rPr>
          <w:rFonts w:asciiTheme="majorHAnsi" w:eastAsiaTheme="minorEastAsia" w:hAnsiTheme="majorHAnsi" w:cs="Helvetica"/>
          <w:b/>
          <w:bCs/>
          <w:sz w:val="28"/>
          <w:szCs w:val="22"/>
        </w:rPr>
      </w:pPr>
      <w:r>
        <w:rPr>
          <w:rFonts w:asciiTheme="majorHAnsi" w:hAnsiTheme="majorHAnsi"/>
          <w:b/>
          <w:sz w:val="28"/>
        </w:rPr>
        <w:t>La Fondation W.A. de Vigier augmente le montant de sa dotation</w:t>
      </w:r>
    </w:p>
    <w:p w14:paraId="3182D3C3"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0302A647" w14:textId="2F4F147D"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sz w:val="22"/>
        </w:rPr>
        <w:t xml:space="preserve">Soleure, le 15 février 2022 </w:t>
      </w:r>
      <w:r w:rsidRPr="004A7D6A">
        <w:rPr>
          <w:rFonts w:asciiTheme="majorHAnsi" w:hAnsiTheme="majorHAnsi"/>
          <w:b/>
          <w:sz w:val="22"/>
        </w:rPr>
        <w:t xml:space="preserve">La Fondation qui attribue les traditionnelles bourses de soutien aux start-up augmente le montant attribué de CHF 100 000.–: </w:t>
      </w:r>
      <w:r w:rsidR="00260B7A" w:rsidRPr="00260B7A">
        <w:rPr>
          <w:rFonts w:asciiTheme="majorHAnsi" w:hAnsiTheme="majorHAnsi"/>
          <w:b/>
          <w:sz w:val="22"/>
        </w:rPr>
        <w:t xml:space="preserve">Cette année, la Fondation W.A. de Vigier veut récompenser jusqu’à six jeunes entrepreneurs et entrepreneuses suisses en leur attribuant </w:t>
      </w:r>
      <w:r w:rsidR="00260B7A">
        <w:rPr>
          <w:rFonts w:asciiTheme="majorHAnsi" w:hAnsiTheme="majorHAnsi"/>
          <w:b/>
          <w:sz w:val="22"/>
        </w:rPr>
        <w:br/>
      </w:r>
      <w:r w:rsidR="00260B7A" w:rsidRPr="00260B7A">
        <w:rPr>
          <w:rFonts w:asciiTheme="majorHAnsi" w:hAnsiTheme="majorHAnsi"/>
          <w:b/>
          <w:sz w:val="22"/>
        </w:rPr>
        <w:t>CHF 100 000.– chacun</w:t>
      </w:r>
      <w:r w:rsidRPr="004A7D6A">
        <w:rPr>
          <w:rFonts w:asciiTheme="majorHAnsi" w:hAnsiTheme="majorHAnsi"/>
          <w:b/>
          <w:sz w:val="22"/>
        </w:rPr>
        <w:t>. Le 17 février, 50 start-up entreront en lice pour l’une des fameuses bourses. À l’occasion du Selection Day, les jeunes entreprises présenteront leurs idées en direct lors d’un streaming public diffusé sur www.devigier.ch.</w:t>
      </w:r>
      <w:r>
        <w:rPr>
          <w:rFonts w:asciiTheme="majorHAnsi" w:hAnsiTheme="majorHAnsi"/>
          <w:b/>
          <w:sz w:val="22"/>
        </w:rPr>
        <w:t xml:space="preserve"> </w:t>
      </w:r>
    </w:p>
    <w:p w14:paraId="63EC7AA8" w14:textId="77777777" w:rsidR="00E71A08" w:rsidRDefault="00E71A08" w:rsidP="005C0C1D">
      <w:pPr>
        <w:widowControl w:val="0"/>
        <w:autoSpaceDE w:val="0"/>
        <w:autoSpaceDN w:val="0"/>
        <w:adjustRightInd w:val="0"/>
        <w:rPr>
          <w:rFonts w:asciiTheme="majorHAnsi" w:eastAsiaTheme="minorEastAsia" w:hAnsiTheme="majorHAnsi" w:cs="Helvetica"/>
          <w:sz w:val="22"/>
          <w:szCs w:val="22"/>
          <w:lang w:val="de-DE"/>
        </w:rPr>
      </w:pPr>
    </w:p>
    <w:p w14:paraId="2F8FBDEB" w14:textId="46935B13" w:rsidR="0085754C" w:rsidRDefault="00AD4019"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«Sur les quelque 200 candidatures reçues, nous avons sélectionné 50 start-up répondant à nos exigences élevées en termes de qualité. Nous nous réjouissons de permettre à toutes les personnes intéressées d’accéder aux présentations de ces entreprises passionnantes grâce au streaming et d’offrir ainsi une grande visibilité aux start-up» nous confie Carmen Lamparter, COO de la Fondation W.A. de Vigier.</w:t>
      </w:r>
    </w:p>
    <w:p w14:paraId="20367A49" w14:textId="77777777" w:rsidR="00720625" w:rsidRDefault="00720625" w:rsidP="005C0C1D">
      <w:pPr>
        <w:widowControl w:val="0"/>
        <w:autoSpaceDE w:val="0"/>
        <w:autoSpaceDN w:val="0"/>
        <w:adjustRightInd w:val="0"/>
        <w:rPr>
          <w:rFonts w:asciiTheme="majorHAnsi" w:eastAsiaTheme="minorEastAsia" w:hAnsiTheme="majorHAnsi" w:cs="Helvetica"/>
          <w:sz w:val="22"/>
          <w:szCs w:val="22"/>
          <w:lang w:val="de-DE"/>
        </w:rPr>
      </w:pPr>
    </w:p>
    <w:p w14:paraId="6E5E3223" w14:textId="4C5F9BDB" w:rsidR="0068403B" w:rsidRPr="0092539E" w:rsidRDefault="0092539E" w:rsidP="005C0C1D">
      <w:pPr>
        <w:widowControl w:val="0"/>
        <w:autoSpaceDE w:val="0"/>
        <w:autoSpaceDN w:val="0"/>
        <w:adjustRightInd w:val="0"/>
        <w:rPr>
          <w:rFonts w:asciiTheme="majorHAnsi" w:eastAsiaTheme="minorEastAsia" w:hAnsiTheme="majorHAnsi" w:cs="Helvetica"/>
          <w:b/>
          <w:sz w:val="22"/>
          <w:szCs w:val="22"/>
        </w:rPr>
      </w:pPr>
      <w:r>
        <w:rPr>
          <w:rFonts w:asciiTheme="majorHAnsi" w:hAnsiTheme="majorHAnsi"/>
          <w:b/>
          <w:sz w:val="22"/>
        </w:rPr>
        <w:t>Sept grappes industrielles représentées</w:t>
      </w:r>
    </w:p>
    <w:p w14:paraId="2EB66D7D" w14:textId="77777777" w:rsidR="0068403B" w:rsidRDefault="0068403B" w:rsidP="005C0C1D">
      <w:pPr>
        <w:widowControl w:val="0"/>
        <w:autoSpaceDE w:val="0"/>
        <w:autoSpaceDN w:val="0"/>
        <w:adjustRightInd w:val="0"/>
        <w:rPr>
          <w:rFonts w:asciiTheme="majorHAnsi" w:eastAsiaTheme="minorEastAsia" w:hAnsiTheme="majorHAnsi" w:cs="Helvetica"/>
          <w:sz w:val="22"/>
          <w:szCs w:val="22"/>
          <w:lang w:val="de-DE"/>
        </w:rPr>
      </w:pPr>
    </w:p>
    <w:p w14:paraId="59BB7B7A" w14:textId="500DF54A" w:rsidR="005C0C1D" w:rsidRDefault="00720625"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Le large éventail d’industries représentées est tout aussi passionnant: sciences du vivant/biotech &amp; pharma, cleantech, medtech, ICT, micro- &amp; nanotechnologies, services et interdisciplinaire. Chaque start-up est rattachée à l’une de ces sept grappes industrielles et a trois minutes pour présenter son projet. À l’issue de l’événe</w:t>
      </w:r>
      <w:r w:rsidR="00F02A95">
        <w:rPr>
          <w:rFonts w:asciiTheme="majorHAnsi" w:hAnsiTheme="majorHAnsi"/>
          <w:sz w:val="22"/>
        </w:rPr>
        <w:t>ment, le jury établit le «Top 15</w:t>
      </w:r>
      <w:r>
        <w:rPr>
          <w:rFonts w:asciiTheme="majorHAnsi" w:hAnsiTheme="majorHAnsi"/>
          <w:sz w:val="22"/>
        </w:rPr>
        <w:t>» des concurrents dont la candidature sera examinée plus en détail dans les semaines suivantes. Enfin, les dix meille</w:t>
      </w:r>
      <w:r w:rsidR="00F02A95">
        <w:rPr>
          <w:rFonts w:asciiTheme="majorHAnsi" w:hAnsiTheme="majorHAnsi"/>
          <w:sz w:val="22"/>
        </w:rPr>
        <w:t>urs candidats issus de ce Top 15</w:t>
      </w:r>
      <w:bookmarkStart w:id="0" w:name="_GoBack"/>
      <w:bookmarkEnd w:id="0"/>
      <w:r>
        <w:rPr>
          <w:rFonts w:asciiTheme="majorHAnsi" w:hAnsiTheme="majorHAnsi"/>
          <w:sz w:val="22"/>
        </w:rPr>
        <w:t xml:space="preserve"> seront sélectionnés. Les finalistes présenteront leurs entreprises lors de la remise des prix le 22 juin 2022.</w:t>
      </w:r>
    </w:p>
    <w:p w14:paraId="087CEEC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4F33ACAD" w14:textId="77777777" w:rsidR="002B33B4" w:rsidRPr="00BB2CC3" w:rsidRDefault="002B33B4" w:rsidP="002B33B4">
      <w:pPr>
        <w:widowControl w:val="0"/>
        <w:autoSpaceDE w:val="0"/>
        <w:autoSpaceDN w:val="0"/>
        <w:adjustRightInd w:val="0"/>
        <w:rPr>
          <w:rFonts w:asciiTheme="majorHAnsi" w:eastAsiaTheme="minorEastAsia" w:hAnsiTheme="majorHAnsi" w:cs="Helvetica"/>
          <w:b/>
          <w:bCs/>
          <w:sz w:val="22"/>
          <w:szCs w:val="22"/>
        </w:rPr>
      </w:pPr>
      <w:r>
        <w:rPr>
          <w:rFonts w:asciiTheme="majorHAnsi" w:hAnsiTheme="majorHAnsi"/>
          <w:b/>
          <w:sz w:val="22"/>
        </w:rPr>
        <w:t xml:space="preserve">À propos des bourses de soutien W.A. de Vigier  </w:t>
      </w:r>
    </w:p>
    <w:p w14:paraId="0C74355A" w14:textId="77777777" w:rsidR="002B33B4" w:rsidRPr="00BB2CC3" w:rsidRDefault="002B33B4" w:rsidP="002B33B4">
      <w:pPr>
        <w:widowControl w:val="0"/>
        <w:autoSpaceDE w:val="0"/>
        <w:autoSpaceDN w:val="0"/>
        <w:adjustRightInd w:val="0"/>
        <w:rPr>
          <w:rFonts w:asciiTheme="majorHAnsi" w:eastAsiaTheme="minorEastAsia" w:hAnsiTheme="majorHAnsi" w:cs="Times"/>
          <w:sz w:val="22"/>
          <w:szCs w:val="22"/>
          <w:lang w:val="de-DE"/>
        </w:rPr>
      </w:pPr>
    </w:p>
    <w:p w14:paraId="612F82A1" w14:textId="6C4A27B1" w:rsidR="002B33B4" w:rsidRPr="00BB2CC3" w:rsidRDefault="002B33B4" w:rsidP="002B33B4">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Les bourses de soutien W.A. de Vigier sont la plus ancienne distinction destinée à de jeunes entrepreneurs et entrepreneuses en Suisse et, avec jusqu’à CHF 600 000.– francs de dotation distribués chaque année (6 fois CHF 100 000.–), celles dont le montant est le plus élevé. Tout au long de ses 33 années d’existence, la Fondation a attribué au total plus de 11 millions de francs en capital de départ. À </w:t>
      </w:r>
      <w:r>
        <w:rPr>
          <w:rFonts w:asciiTheme="majorHAnsi" w:hAnsiTheme="majorHAnsi"/>
          <w:sz w:val="22"/>
        </w:rPr>
        <w:lastRenderedPageBreak/>
        <w:t xml:space="preserve">ce jour, ceci a eu comme résultat environ 100 start-up performantes, plusieurs entrées en bourse menées à bien, des cessions d’entreprise profitables et surtout de nombreuses créations d’emplois.  </w:t>
      </w:r>
    </w:p>
    <w:p w14:paraId="76B33885" w14:textId="77777777" w:rsidR="002B33B4" w:rsidRPr="00BB2CC3" w:rsidRDefault="002B33B4" w:rsidP="002B33B4">
      <w:pPr>
        <w:widowControl w:val="0"/>
        <w:autoSpaceDE w:val="0"/>
        <w:autoSpaceDN w:val="0"/>
        <w:adjustRightInd w:val="0"/>
        <w:rPr>
          <w:rFonts w:asciiTheme="majorHAnsi" w:eastAsiaTheme="minorEastAsia" w:hAnsiTheme="majorHAnsi" w:cs="Times"/>
          <w:sz w:val="22"/>
          <w:szCs w:val="22"/>
          <w:lang w:val="de-DE"/>
        </w:rPr>
      </w:pPr>
    </w:p>
    <w:p w14:paraId="6BCB940F" w14:textId="748381FD" w:rsidR="00C62288" w:rsidRDefault="002B33B4"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Les facteurs suivants sont pris en considération lors de l’évaluation des projets: la personnalité des entrepreneurs et des entrepreneuses, le caractère innovant du projet, la pertinence pour la société dans son ensemble, la faisabilité sur les plans technique et financier, ainsi que le potentiel commercial et les possibilités de création de nouveaux emplois.  </w:t>
      </w:r>
    </w:p>
    <w:p w14:paraId="6B443FC1" w14:textId="77777777" w:rsidR="0092539E" w:rsidRDefault="0092539E" w:rsidP="005C0C1D">
      <w:pPr>
        <w:widowControl w:val="0"/>
        <w:autoSpaceDE w:val="0"/>
        <w:autoSpaceDN w:val="0"/>
        <w:adjustRightInd w:val="0"/>
        <w:rPr>
          <w:rFonts w:asciiTheme="majorHAnsi" w:eastAsiaTheme="minorEastAsia" w:hAnsiTheme="majorHAnsi" w:cs="Helvetica"/>
          <w:sz w:val="22"/>
          <w:szCs w:val="22"/>
          <w:lang w:val="de-DE"/>
        </w:rPr>
      </w:pPr>
    </w:p>
    <w:p w14:paraId="4BFBC4A0" w14:textId="77777777" w:rsidR="0092539E" w:rsidRDefault="00C62288" w:rsidP="0092539E">
      <w:pPr>
        <w:widowControl w:val="0"/>
        <w:autoSpaceDE w:val="0"/>
        <w:autoSpaceDN w:val="0"/>
        <w:adjustRightInd w:val="0"/>
        <w:jc w:val="center"/>
        <w:rPr>
          <w:rFonts w:asciiTheme="majorHAnsi" w:eastAsiaTheme="minorEastAsia" w:hAnsiTheme="majorHAnsi" w:cs="Helvetica"/>
          <w:sz w:val="22"/>
          <w:szCs w:val="22"/>
        </w:rPr>
      </w:pPr>
      <w:r>
        <w:rPr>
          <w:rFonts w:asciiTheme="majorHAnsi" w:hAnsiTheme="majorHAnsi"/>
          <w:sz w:val="22"/>
        </w:rPr>
        <w:t>###</w:t>
      </w:r>
    </w:p>
    <w:p w14:paraId="618AB23A" w14:textId="77777777" w:rsidR="00F42B05" w:rsidRDefault="00F42B05" w:rsidP="0092539E">
      <w:pPr>
        <w:widowControl w:val="0"/>
        <w:autoSpaceDE w:val="0"/>
        <w:autoSpaceDN w:val="0"/>
        <w:adjustRightInd w:val="0"/>
        <w:jc w:val="center"/>
        <w:rPr>
          <w:rFonts w:asciiTheme="majorHAnsi" w:eastAsiaTheme="minorEastAsia" w:hAnsiTheme="majorHAnsi" w:cs="Helvetica"/>
          <w:b/>
          <w:bCs/>
          <w:sz w:val="22"/>
          <w:szCs w:val="22"/>
          <w:lang w:val="de-DE"/>
        </w:rPr>
      </w:pPr>
    </w:p>
    <w:p w14:paraId="5E0EE850" w14:textId="77777777" w:rsidR="004A7D6A" w:rsidRDefault="004A7D6A" w:rsidP="0092539E">
      <w:pPr>
        <w:widowControl w:val="0"/>
        <w:autoSpaceDE w:val="0"/>
        <w:autoSpaceDN w:val="0"/>
        <w:adjustRightInd w:val="0"/>
        <w:jc w:val="center"/>
        <w:rPr>
          <w:rFonts w:asciiTheme="majorHAnsi" w:eastAsiaTheme="minorEastAsia" w:hAnsiTheme="majorHAnsi" w:cs="Helvetica"/>
          <w:b/>
          <w:bCs/>
          <w:sz w:val="22"/>
          <w:szCs w:val="22"/>
          <w:lang w:val="de-DE"/>
        </w:rPr>
      </w:pPr>
    </w:p>
    <w:p w14:paraId="63F5A12D" w14:textId="67DE6F82" w:rsidR="005C0C1D" w:rsidRPr="00BB2CC3" w:rsidRDefault="005C0C1D" w:rsidP="005C0C1D">
      <w:pPr>
        <w:widowControl w:val="0"/>
        <w:autoSpaceDE w:val="0"/>
        <w:autoSpaceDN w:val="0"/>
        <w:adjustRightInd w:val="0"/>
        <w:rPr>
          <w:rFonts w:asciiTheme="majorHAnsi" w:eastAsiaTheme="minorEastAsia" w:hAnsiTheme="majorHAnsi" w:cs="Times"/>
          <w:sz w:val="22"/>
          <w:szCs w:val="22"/>
        </w:rPr>
      </w:pPr>
      <w:r>
        <w:rPr>
          <w:rFonts w:asciiTheme="majorHAnsi" w:hAnsiTheme="majorHAnsi"/>
          <w:b/>
          <w:sz w:val="22"/>
        </w:rPr>
        <w:t xml:space="preserve">Contact pour toutes informations complémentaires </w:t>
      </w:r>
    </w:p>
    <w:p w14:paraId="613519C1"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Fondation W.A. de Vigier </w:t>
      </w:r>
    </w:p>
    <w:p w14:paraId="4D29FC38" w14:textId="3BF9D680" w:rsidR="005C0C1D" w:rsidRPr="00BB2CC3" w:rsidRDefault="00C62288"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Carmen Lamparter, COO</w:t>
      </w:r>
    </w:p>
    <w:p w14:paraId="2E0DC3BD" w14:textId="13805740" w:rsidR="005C0C1D" w:rsidRPr="00BB2CC3" w:rsidRDefault="005C0C1D"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Untere Steingrubenstrasse 25 </w:t>
      </w:r>
      <w:r>
        <w:rPr>
          <w:rFonts w:ascii="Source Sans Pro" w:hAnsi="Source Sans Pro"/>
          <w:sz w:val="22"/>
        </w:rPr>
        <w:t xml:space="preserve">| </w:t>
      </w:r>
      <w:r>
        <w:rPr>
          <w:rFonts w:asciiTheme="majorHAnsi" w:hAnsiTheme="majorHAnsi"/>
          <w:sz w:val="22"/>
        </w:rPr>
        <w:t>4500 Soleure | +41 79 799 55 28</w:t>
      </w:r>
    </w:p>
    <w:p w14:paraId="611AE35A" w14:textId="1E50335D" w:rsidR="005C0C1D" w:rsidRPr="00BB2CC3" w:rsidRDefault="00C62288" w:rsidP="005C0C1D">
      <w:pPr>
        <w:widowControl w:val="0"/>
        <w:autoSpaceDE w:val="0"/>
        <w:autoSpaceDN w:val="0"/>
        <w:adjustRightInd w:val="0"/>
        <w:rPr>
          <w:rFonts w:asciiTheme="majorHAnsi" w:eastAsiaTheme="minorEastAsia" w:hAnsiTheme="majorHAnsi" w:cs="Helvetica"/>
          <w:sz w:val="22"/>
          <w:szCs w:val="22"/>
        </w:rPr>
      </w:pPr>
      <w:r>
        <w:rPr>
          <w:rFonts w:asciiTheme="majorHAnsi" w:hAnsiTheme="majorHAnsi"/>
          <w:sz w:val="22"/>
        </w:rPr>
        <w:t xml:space="preserve">carmen.lamparter@devigier.ch </w:t>
      </w:r>
      <w:r>
        <w:rPr>
          <w:rFonts w:ascii="Source Sans Pro" w:hAnsi="Source Sans Pro"/>
          <w:sz w:val="22"/>
        </w:rPr>
        <w:t xml:space="preserve">| </w:t>
      </w:r>
      <w:r>
        <w:rPr>
          <w:rFonts w:asciiTheme="majorHAnsi" w:hAnsiTheme="majorHAnsi"/>
          <w:sz w:val="22"/>
        </w:rPr>
        <w:t xml:space="preserve">www.devigier.ch </w:t>
      </w:r>
    </w:p>
    <w:sectPr w:rsidR="005C0C1D" w:rsidRPr="00BB2CC3" w:rsidSect="00E01346">
      <w:headerReference w:type="default" r:id="rId8"/>
      <w:footerReference w:type="even" r:id="rId9"/>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68403B" w:rsidRDefault="0068403B" w:rsidP="00A86651">
      <w:r>
        <w:separator/>
      </w:r>
    </w:p>
  </w:endnote>
  <w:endnote w:type="continuationSeparator" w:id="0">
    <w:p w14:paraId="1253BDE6" w14:textId="77777777" w:rsidR="0068403B" w:rsidRDefault="0068403B"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ource Sans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5929" w14:textId="77777777" w:rsidR="0068403B" w:rsidRDefault="0068403B" w:rsidP="001944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CFB71B" w14:textId="77777777" w:rsidR="0068403B" w:rsidRDefault="0068403B" w:rsidP="0019447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7A90" w14:textId="1D5FE37C" w:rsidR="0068403B" w:rsidRPr="000E04F9" w:rsidRDefault="0068403B" w:rsidP="0019447E">
    <w:pPr>
      <w:pStyle w:val="Fuzeile"/>
      <w:framePr w:wrap="around" w:vAnchor="text" w:hAnchor="margin" w:xAlign="right" w:y="1"/>
      <w:rPr>
        <w:rStyle w:val="Seitenzahl"/>
        <w:sz w:val="20"/>
      </w:rPr>
    </w:pPr>
    <w:r w:rsidRPr="000E04F9">
      <w:rPr>
        <w:rStyle w:val="Seitenzahl"/>
        <w:sz w:val="20"/>
      </w:rPr>
      <w:fldChar w:fldCharType="begin"/>
    </w:r>
    <w:r w:rsidRPr="000E04F9">
      <w:rPr>
        <w:rStyle w:val="Seitenzahl"/>
        <w:sz w:val="20"/>
      </w:rPr>
      <w:instrText xml:space="preserve">PAGE  </w:instrText>
    </w:r>
    <w:r w:rsidRPr="000E04F9">
      <w:rPr>
        <w:rStyle w:val="Seitenzahl"/>
        <w:sz w:val="20"/>
      </w:rPr>
      <w:fldChar w:fldCharType="separate"/>
    </w:r>
    <w:r w:rsidR="00F02A95">
      <w:rPr>
        <w:rStyle w:val="Seitenzahl"/>
        <w:noProof/>
        <w:sz w:val="20"/>
      </w:rPr>
      <w:t>1</w:t>
    </w:r>
    <w:r w:rsidRPr="000E04F9">
      <w:rPr>
        <w:rStyle w:val="Seitenzahl"/>
        <w:sz w:val="20"/>
      </w:rPr>
      <w:fldChar w:fldCharType="end"/>
    </w:r>
    <w:r>
      <w:rPr>
        <w:rStyle w:val="Seitenzahl"/>
        <w:sz w:val="20"/>
      </w:rPr>
      <w:t>1</w:t>
    </w:r>
  </w:p>
  <w:p w14:paraId="5D03A024" w14:textId="77777777" w:rsidR="0068403B" w:rsidRDefault="0068403B" w:rsidP="0019447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68403B" w:rsidRDefault="0068403B" w:rsidP="00A86651">
      <w:r>
        <w:separator/>
      </w:r>
    </w:p>
  </w:footnote>
  <w:footnote w:type="continuationSeparator" w:id="0">
    <w:p w14:paraId="428D8A80" w14:textId="77777777" w:rsidR="0068403B" w:rsidRDefault="0068403B"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68403B" w:rsidRDefault="0068403B">
    <w:pPr>
      <w:pStyle w:val="Kopfzeile"/>
    </w:pPr>
    <w:r>
      <w:rPr>
        <w:rFonts w:asciiTheme="majorHAnsi" w:hAnsiTheme="majorHAnsi"/>
        <w:noProof/>
        <w:sz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1B8D659F" w14:textId="77777777" w:rsidR="0068403B" w:rsidRDefault="0068403B">
    <w:pPr>
      <w:pStyle w:val="Kopfzeile"/>
    </w:pPr>
  </w:p>
  <w:p w14:paraId="1A803745" w14:textId="77777777" w:rsidR="0068403B" w:rsidRDefault="006840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3316A"/>
    <w:rsid w:val="00054D6E"/>
    <w:rsid w:val="000E04F9"/>
    <w:rsid w:val="0013412B"/>
    <w:rsid w:val="00172DE2"/>
    <w:rsid w:val="0019447E"/>
    <w:rsid w:val="002243EB"/>
    <w:rsid w:val="00260B7A"/>
    <w:rsid w:val="00284C79"/>
    <w:rsid w:val="002B33B4"/>
    <w:rsid w:val="002B5A04"/>
    <w:rsid w:val="00302A84"/>
    <w:rsid w:val="003B7C1B"/>
    <w:rsid w:val="003C15CE"/>
    <w:rsid w:val="0041530F"/>
    <w:rsid w:val="004A7D6A"/>
    <w:rsid w:val="00503E46"/>
    <w:rsid w:val="00534D6C"/>
    <w:rsid w:val="0054540A"/>
    <w:rsid w:val="005C0C1D"/>
    <w:rsid w:val="005C11EB"/>
    <w:rsid w:val="0068403B"/>
    <w:rsid w:val="007010B6"/>
    <w:rsid w:val="00707BE9"/>
    <w:rsid w:val="00720625"/>
    <w:rsid w:val="0074236F"/>
    <w:rsid w:val="0085754C"/>
    <w:rsid w:val="00857F89"/>
    <w:rsid w:val="008868FB"/>
    <w:rsid w:val="008D4C4E"/>
    <w:rsid w:val="00902B28"/>
    <w:rsid w:val="0092539E"/>
    <w:rsid w:val="009E71F5"/>
    <w:rsid w:val="00A054FF"/>
    <w:rsid w:val="00A51190"/>
    <w:rsid w:val="00A86651"/>
    <w:rsid w:val="00A945FA"/>
    <w:rsid w:val="00AA5B42"/>
    <w:rsid w:val="00AD4019"/>
    <w:rsid w:val="00B525A4"/>
    <w:rsid w:val="00BA0D25"/>
    <w:rsid w:val="00BA72CE"/>
    <w:rsid w:val="00BB2CC3"/>
    <w:rsid w:val="00BC089B"/>
    <w:rsid w:val="00C21E99"/>
    <w:rsid w:val="00C62288"/>
    <w:rsid w:val="00CD1E71"/>
    <w:rsid w:val="00DB2149"/>
    <w:rsid w:val="00E01346"/>
    <w:rsid w:val="00E1183A"/>
    <w:rsid w:val="00E2715E"/>
    <w:rsid w:val="00E71A08"/>
    <w:rsid w:val="00ED63A0"/>
    <w:rsid w:val="00F02A95"/>
    <w:rsid w:val="00F42B05"/>
    <w:rsid w:val="00F8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fr-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fr-CH"/>
    </w:rPr>
  </w:style>
  <w:style w:type="character" w:styleId="Link">
    <w:name w:val="Hyperlink"/>
    <w:basedOn w:val="Absatzstandardschriftart"/>
    <w:uiPriority w:val="99"/>
    <w:unhideWhenUsed/>
    <w:rsid w:val="00B525A4"/>
    <w:rPr>
      <w:color w:val="0000FF" w:themeColor="hyperlink"/>
      <w:u w:val="single"/>
    </w:rPr>
  </w:style>
  <w:style w:type="character" w:styleId="Seitenzahl">
    <w:name w:val="page number"/>
    <w:basedOn w:val="Absatzstandardschriftart"/>
    <w:uiPriority w:val="99"/>
    <w:semiHidden/>
    <w:unhideWhenUsed/>
    <w:rsid w:val="001944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fr-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fr-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fr-CH"/>
    </w:rPr>
  </w:style>
  <w:style w:type="character" w:styleId="Link">
    <w:name w:val="Hyperlink"/>
    <w:basedOn w:val="Absatzstandardschriftart"/>
    <w:uiPriority w:val="99"/>
    <w:unhideWhenUsed/>
    <w:rsid w:val="00B525A4"/>
    <w:rPr>
      <w:color w:val="0000FF" w:themeColor="hyperlink"/>
      <w:u w:val="single"/>
    </w:rPr>
  </w:style>
  <w:style w:type="character" w:styleId="Seitenzahl">
    <w:name w:val="page number"/>
    <w:basedOn w:val="Absatzstandardschriftart"/>
    <w:uiPriority w:val="99"/>
    <w:semiHidden/>
    <w:unhideWhenUsed/>
    <w:rsid w:val="0019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2559</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6</cp:revision>
  <dcterms:created xsi:type="dcterms:W3CDTF">2022-01-24T10:50:00Z</dcterms:created>
  <dcterms:modified xsi:type="dcterms:W3CDTF">2022-02-10T10:19:00Z</dcterms:modified>
</cp:coreProperties>
</file>