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EBF3" w14:textId="77777777" w:rsidR="005C0C1D" w:rsidRPr="00DB14B6" w:rsidRDefault="00FA537E" w:rsidP="005C0C1D">
      <w:pPr>
        <w:widowControl w:val="0"/>
        <w:autoSpaceDE w:val="0"/>
        <w:autoSpaceDN w:val="0"/>
        <w:adjustRightInd w:val="0"/>
        <w:rPr>
          <w:rFonts w:asciiTheme="majorHAnsi" w:eastAsiaTheme="minorEastAsia" w:hAnsiTheme="majorHAnsi" w:cs="Helvetica"/>
          <w:bCs/>
          <w:sz w:val="22"/>
          <w:szCs w:val="22"/>
          <w:lang w:val="fr-CH"/>
        </w:rPr>
      </w:pPr>
      <w:r w:rsidRPr="00DB14B6">
        <w:rPr>
          <w:rFonts w:asciiTheme="majorHAnsi" w:hAnsiTheme="majorHAnsi"/>
          <w:bCs/>
          <w:sz w:val="22"/>
          <w:szCs w:val="22"/>
          <w:lang w:val="fr-CH"/>
        </w:rPr>
        <w:t>Communiqué de presse</w:t>
      </w:r>
    </w:p>
    <w:p w14:paraId="036EA48B" w14:textId="77777777" w:rsidR="005C0C1D" w:rsidRPr="00DB14B6" w:rsidRDefault="005C0C1D" w:rsidP="005C0C1D">
      <w:pPr>
        <w:widowControl w:val="0"/>
        <w:autoSpaceDE w:val="0"/>
        <w:autoSpaceDN w:val="0"/>
        <w:adjustRightInd w:val="0"/>
        <w:rPr>
          <w:rFonts w:asciiTheme="majorHAnsi" w:eastAsiaTheme="minorEastAsia" w:hAnsiTheme="majorHAnsi" w:cs="Helvetica"/>
          <w:b/>
          <w:bCs/>
          <w:sz w:val="22"/>
          <w:szCs w:val="22"/>
          <w:lang w:val="fr-CH"/>
        </w:rPr>
      </w:pPr>
    </w:p>
    <w:p w14:paraId="46AB251D" w14:textId="77777777" w:rsidR="00576DDC" w:rsidRPr="00DB14B6" w:rsidRDefault="000A5BFA" w:rsidP="005C0C1D">
      <w:pPr>
        <w:widowControl w:val="0"/>
        <w:autoSpaceDE w:val="0"/>
        <w:autoSpaceDN w:val="0"/>
        <w:adjustRightInd w:val="0"/>
        <w:rPr>
          <w:rFonts w:asciiTheme="majorHAnsi" w:eastAsiaTheme="minorEastAsia" w:hAnsiTheme="majorHAnsi" w:cs="Helvetica"/>
          <w:b/>
          <w:bCs/>
          <w:sz w:val="22"/>
          <w:szCs w:val="22"/>
          <w:lang w:val="fr-CH"/>
        </w:rPr>
      </w:pPr>
      <w:r w:rsidRPr="00DB14B6">
        <w:rPr>
          <w:rFonts w:asciiTheme="majorHAnsi" w:hAnsiTheme="majorHAnsi"/>
          <w:b/>
          <w:bCs/>
          <w:noProof/>
          <w:sz w:val="22"/>
          <w:szCs w:val="22"/>
          <w:lang w:val="fr-CH"/>
        </w:rPr>
        <w:drawing>
          <wp:inline distT="0" distB="0" distL="0" distR="0" wp14:anchorId="5CA85000" wp14:editId="4011F946">
            <wp:extent cx="5972810" cy="2760980"/>
            <wp:effectExtent l="0" t="0" r="0" b="0"/>
            <wp:docPr id="19890407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040729" name="Picture 1989040729"/>
                    <pic:cNvPicPr/>
                  </pic:nvPicPr>
                  <pic:blipFill>
                    <a:blip r:embed="rId6"/>
                    <a:stretch>
                      <a:fillRect/>
                    </a:stretch>
                  </pic:blipFill>
                  <pic:spPr>
                    <a:xfrm>
                      <a:off x="0" y="0"/>
                      <a:ext cx="5972810" cy="2760980"/>
                    </a:xfrm>
                    <a:prstGeom prst="rect">
                      <a:avLst/>
                    </a:prstGeom>
                  </pic:spPr>
                </pic:pic>
              </a:graphicData>
            </a:graphic>
          </wp:inline>
        </w:drawing>
      </w:r>
    </w:p>
    <w:p w14:paraId="2EBBA15A" w14:textId="77777777" w:rsidR="00576DDC" w:rsidRPr="00DB14B6" w:rsidRDefault="00576DDC" w:rsidP="005C0C1D">
      <w:pPr>
        <w:widowControl w:val="0"/>
        <w:autoSpaceDE w:val="0"/>
        <w:autoSpaceDN w:val="0"/>
        <w:adjustRightInd w:val="0"/>
        <w:rPr>
          <w:rFonts w:asciiTheme="majorHAnsi" w:eastAsiaTheme="minorEastAsia" w:hAnsiTheme="majorHAnsi" w:cs="Helvetica"/>
          <w:b/>
          <w:bCs/>
          <w:sz w:val="22"/>
          <w:szCs w:val="22"/>
          <w:lang w:val="fr-CH"/>
        </w:rPr>
      </w:pPr>
    </w:p>
    <w:p w14:paraId="6F29CF09" w14:textId="635A00A1" w:rsidR="005C0C1D" w:rsidRPr="00DB14B6" w:rsidRDefault="00FA537E" w:rsidP="005C0C1D">
      <w:pPr>
        <w:widowControl w:val="0"/>
        <w:autoSpaceDE w:val="0"/>
        <w:autoSpaceDN w:val="0"/>
        <w:adjustRightInd w:val="0"/>
        <w:rPr>
          <w:rFonts w:asciiTheme="majorHAnsi" w:eastAsiaTheme="minorEastAsia" w:hAnsiTheme="majorHAnsi" w:cs="Times"/>
          <w:sz w:val="22"/>
          <w:szCs w:val="22"/>
          <w:lang w:val="fr-CH"/>
        </w:rPr>
      </w:pPr>
      <w:r w:rsidRPr="00DB14B6">
        <w:rPr>
          <w:rFonts w:asciiTheme="majorHAnsi" w:hAnsiTheme="majorHAnsi"/>
          <w:sz w:val="22"/>
          <w:szCs w:val="22"/>
          <w:lang w:val="fr-CH"/>
        </w:rPr>
        <w:t>Coup d’envoi de la sélection pour les bourses W.A. de Vigier</w:t>
      </w:r>
    </w:p>
    <w:p w14:paraId="31F88834" w14:textId="77777777" w:rsidR="0054540A" w:rsidRPr="00DB14B6" w:rsidRDefault="00CB592A" w:rsidP="005C0C1D">
      <w:pPr>
        <w:widowControl w:val="0"/>
        <w:autoSpaceDE w:val="0"/>
        <w:autoSpaceDN w:val="0"/>
        <w:adjustRightInd w:val="0"/>
        <w:rPr>
          <w:rFonts w:asciiTheme="majorHAnsi" w:eastAsiaTheme="minorEastAsia" w:hAnsiTheme="majorHAnsi" w:cs="Helvetica"/>
          <w:b/>
          <w:bCs/>
          <w:sz w:val="28"/>
          <w:szCs w:val="22"/>
          <w:lang w:val="fr-CH"/>
        </w:rPr>
      </w:pPr>
      <w:r w:rsidRPr="00DB14B6">
        <w:rPr>
          <w:rFonts w:asciiTheme="majorHAnsi" w:hAnsiTheme="majorHAnsi"/>
          <w:b/>
          <w:bCs/>
          <w:sz w:val="28"/>
          <w:szCs w:val="22"/>
          <w:lang w:val="fr-CH"/>
        </w:rPr>
        <w:t>50 start-up présentent leur projet le même jour</w:t>
      </w:r>
    </w:p>
    <w:p w14:paraId="268DF727" w14:textId="77777777" w:rsidR="005C0C1D" w:rsidRPr="00DB14B6" w:rsidRDefault="005C0C1D" w:rsidP="005C0C1D">
      <w:pPr>
        <w:widowControl w:val="0"/>
        <w:autoSpaceDE w:val="0"/>
        <w:autoSpaceDN w:val="0"/>
        <w:adjustRightInd w:val="0"/>
        <w:rPr>
          <w:rFonts w:asciiTheme="majorHAnsi" w:eastAsiaTheme="minorEastAsia" w:hAnsiTheme="majorHAnsi" w:cs="Times"/>
          <w:sz w:val="22"/>
          <w:szCs w:val="22"/>
          <w:lang w:val="fr-CH"/>
        </w:rPr>
      </w:pPr>
    </w:p>
    <w:p w14:paraId="2F4F58DA" w14:textId="6BFA2FE5" w:rsidR="000A5BFA" w:rsidRPr="00DB14B6" w:rsidRDefault="005C0C1D" w:rsidP="005C0C1D">
      <w:pPr>
        <w:widowControl w:val="0"/>
        <w:autoSpaceDE w:val="0"/>
        <w:autoSpaceDN w:val="0"/>
        <w:adjustRightInd w:val="0"/>
        <w:rPr>
          <w:rFonts w:asciiTheme="majorHAnsi" w:eastAsiaTheme="minorEastAsia" w:hAnsiTheme="majorHAnsi" w:cs="Helvetica"/>
          <w:b/>
          <w:bCs/>
          <w:sz w:val="22"/>
          <w:szCs w:val="22"/>
          <w:lang w:val="fr-CH"/>
        </w:rPr>
      </w:pPr>
      <w:r w:rsidRPr="00DB14B6">
        <w:rPr>
          <w:rFonts w:asciiTheme="majorHAnsi" w:hAnsiTheme="majorHAnsi"/>
          <w:sz w:val="22"/>
          <w:szCs w:val="22"/>
          <w:lang w:val="fr-CH"/>
        </w:rPr>
        <w:t>Soleure, le 21 février</w:t>
      </w:r>
      <w:r w:rsidR="00473180">
        <w:rPr>
          <w:rFonts w:asciiTheme="majorHAnsi" w:hAnsiTheme="majorHAnsi"/>
          <w:sz w:val="22"/>
          <w:szCs w:val="22"/>
          <w:lang w:val="fr-CH"/>
        </w:rPr>
        <w:t xml:space="preserve"> </w:t>
      </w:r>
      <w:r w:rsidRPr="00DB14B6">
        <w:rPr>
          <w:rFonts w:asciiTheme="majorHAnsi" w:hAnsiTheme="majorHAnsi"/>
          <w:sz w:val="22"/>
          <w:szCs w:val="22"/>
          <w:lang w:val="fr-CH"/>
        </w:rPr>
        <w:t>2024.</w:t>
      </w:r>
      <w:r w:rsidRPr="00DB14B6">
        <w:rPr>
          <w:rFonts w:asciiTheme="majorHAnsi" w:hAnsiTheme="majorHAnsi"/>
          <w:b/>
          <w:sz w:val="22"/>
          <w:szCs w:val="22"/>
          <w:lang w:val="fr-CH"/>
        </w:rPr>
        <w:t xml:space="preserve"> </w:t>
      </w:r>
      <w:r w:rsidRPr="00DB14B6">
        <w:rPr>
          <w:b/>
          <w:bCs/>
          <w:lang w:val="fr-CH"/>
        </w:rPr>
        <w:t>Les bourses de soutien de Vigier sont l’un des prix les plus prestigieux de Suisse destinés à récompenser les start-up. Au cours de la journée de sélection annuelle organisée à Soleure le 28 février par la Fondation de Vigier, 50 jeunes entrepreneurs présenteront leurs idées innovantes au Conseil de fondation, aux investisseurs, aux personnes invitées et aux téléspectateurs en ligne. Le jury sélectionnera 15 start-up qui participeront à l’étape suivante et dont cinq se verront remettre CHF 100 000.– chacune lors de la remise des prix au mois de juin.</w:t>
      </w:r>
    </w:p>
    <w:p w14:paraId="12107A31" w14:textId="77777777" w:rsidR="00366D4C" w:rsidRPr="00DB14B6" w:rsidRDefault="00366D4C" w:rsidP="005C0C1D">
      <w:pPr>
        <w:widowControl w:val="0"/>
        <w:autoSpaceDE w:val="0"/>
        <w:autoSpaceDN w:val="0"/>
        <w:adjustRightInd w:val="0"/>
        <w:rPr>
          <w:rFonts w:asciiTheme="majorHAnsi" w:eastAsiaTheme="minorEastAsia" w:hAnsiTheme="majorHAnsi" w:cs="Helvetica"/>
          <w:sz w:val="22"/>
          <w:szCs w:val="22"/>
          <w:lang w:val="fr-CH"/>
        </w:rPr>
      </w:pPr>
    </w:p>
    <w:p w14:paraId="1D2C58DC" w14:textId="77777777" w:rsidR="00366D4C" w:rsidRPr="00DB14B6" w:rsidRDefault="00366D4C" w:rsidP="00366D4C">
      <w:pPr>
        <w:widowControl w:val="0"/>
        <w:autoSpaceDE w:val="0"/>
        <w:autoSpaceDN w:val="0"/>
        <w:adjustRightInd w:val="0"/>
        <w:rPr>
          <w:rFonts w:asciiTheme="majorHAnsi" w:eastAsiaTheme="minorEastAsia" w:hAnsiTheme="majorHAnsi" w:cs="Helvetica"/>
          <w:sz w:val="22"/>
          <w:szCs w:val="22"/>
          <w:lang w:val="fr-CH"/>
        </w:rPr>
      </w:pPr>
      <w:r w:rsidRPr="00DB14B6">
        <w:rPr>
          <w:rFonts w:asciiTheme="majorHAnsi" w:hAnsiTheme="majorHAnsi"/>
          <w:sz w:val="22"/>
          <w:szCs w:val="22"/>
          <w:lang w:val="fr-CH"/>
        </w:rPr>
        <w:t>«Le jury a été impressionné par la qualité exceptionnelle et la diversité des plus de 200 candidatures, parmi lesquelles 50 start-up très compétitives ont finalement été retenues. Il s’agit là d’une excellente vitrine de l’innovation et de l’esprit d’entreprise suisses, que nous nous réjouissons d’organiser», déclare Carmen Lamparter, COO de la Fondation W.A. de Vigier.</w:t>
      </w:r>
    </w:p>
    <w:p w14:paraId="4959A618" w14:textId="77777777" w:rsidR="00366D4C" w:rsidRPr="00DB14B6" w:rsidRDefault="00366D4C" w:rsidP="00366D4C">
      <w:pPr>
        <w:widowControl w:val="0"/>
        <w:autoSpaceDE w:val="0"/>
        <w:autoSpaceDN w:val="0"/>
        <w:adjustRightInd w:val="0"/>
        <w:rPr>
          <w:rFonts w:asciiTheme="majorHAnsi" w:eastAsiaTheme="minorEastAsia" w:hAnsiTheme="majorHAnsi" w:cs="Helvetica"/>
          <w:sz w:val="22"/>
          <w:szCs w:val="22"/>
          <w:lang w:val="fr-CH"/>
        </w:rPr>
      </w:pPr>
    </w:p>
    <w:p w14:paraId="0F45CD13" w14:textId="0DA8318C" w:rsidR="00366D4C" w:rsidRPr="00DB14B6" w:rsidRDefault="00366D4C" w:rsidP="00366D4C">
      <w:pPr>
        <w:widowControl w:val="0"/>
        <w:autoSpaceDE w:val="0"/>
        <w:autoSpaceDN w:val="0"/>
        <w:adjustRightInd w:val="0"/>
        <w:rPr>
          <w:rFonts w:asciiTheme="majorHAnsi" w:eastAsiaTheme="minorEastAsia" w:hAnsiTheme="majorHAnsi" w:cs="Helvetica"/>
          <w:sz w:val="22"/>
          <w:szCs w:val="22"/>
          <w:lang w:val="fr-CH"/>
        </w:rPr>
      </w:pPr>
      <w:r w:rsidRPr="00DB14B6">
        <w:rPr>
          <w:rFonts w:asciiTheme="majorHAnsi" w:hAnsiTheme="majorHAnsi"/>
          <w:sz w:val="22"/>
          <w:szCs w:val="22"/>
          <w:lang w:val="fr-CH"/>
        </w:rPr>
        <w:t xml:space="preserve">Afin d’offrir la plus grande visibilité aux start-up, la </w:t>
      </w:r>
      <w:r w:rsidR="00473180">
        <w:rPr>
          <w:rFonts w:asciiTheme="majorHAnsi" w:hAnsiTheme="majorHAnsi"/>
          <w:sz w:val="22"/>
          <w:szCs w:val="22"/>
          <w:lang w:val="fr-CH"/>
        </w:rPr>
        <w:t>f</w:t>
      </w:r>
      <w:r w:rsidRPr="00DB14B6">
        <w:rPr>
          <w:rFonts w:asciiTheme="majorHAnsi" w:hAnsiTheme="majorHAnsi"/>
          <w:sz w:val="22"/>
          <w:szCs w:val="22"/>
          <w:lang w:val="fr-CH"/>
        </w:rPr>
        <w:t>ondation retransmettra l’événement en ligne sur www.devigier.ch.</w:t>
      </w:r>
    </w:p>
    <w:p w14:paraId="03D90A07" w14:textId="77777777" w:rsidR="00366D4C" w:rsidRPr="00DB14B6" w:rsidRDefault="00366D4C" w:rsidP="00366D4C">
      <w:pPr>
        <w:widowControl w:val="0"/>
        <w:autoSpaceDE w:val="0"/>
        <w:autoSpaceDN w:val="0"/>
        <w:adjustRightInd w:val="0"/>
        <w:rPr>
          <w:rFonts w:asciiTheme="majorHAnsi" w:eastAsiaTheme="minorEastAsia" w:hAnsiTheme="majorHAnsi" w:cs="Helvetica"/>
          <w:sz w:val="22"/>
          <w:szCs w:val="22"/>
          <w:lang w:val="fr-CH"/>
        </w:rPr>
      </w:pPr>
    </w:p>
    <w:p w14:paraId="386263E5" w14:textId="77777777" w:rsidR="008B5859" w:rsidRPr="00DB14B6" w:rsidRDefault="006F7B88" w:rsidP="008B5859">
      <w:pPr>
        <w:widowControl w:val="0"/>
        <w:autoSpaceDE w:val="0"/>
        <w:autoSpaceDN w:val="0"/>
        <w:adjustRightInd w:val="0"/>
        <w:rPr>
          <w:rFonts w:asciiTheme="majorHAnsi" w:eastAsiaTheme="minorEastAsia" w:hAnsiTheme="majorHAnsi" w:cs="Times"/>
          <w:b/>
          <w:sz w:val="22"/>
          <w:szCs w:val="22"/>
          <w:lang w:val="fr-CH"/>
        </w:rPr>
      </w:pPr>
      <w:r w:rsidRPr="00DB14B6">
        <w:rPr>
          <w:rFonts w:asciiTheme="majorHAnsi" w:hAnsiTheme="majorHAnsi"/>
          <w:b/>
          <w:sz w:val="22"/>
          <w:szCs w:val="22"/>
          <w:lang w:val="fr-CH"/>
        </w:rPr>
        <w:t xml:space="preserve">Des start-up issues de huit industries </w:t>
      </w:r>
    </w:p>
    <w:p w14:paraId="319F0842" w14:textId="77777777" w:rsidR="008B5859" w:rsidRPr="00DB14B6" w:rsidRDefault="008B5859" w:rsidP="008B5859">
      <w:pPr>
        <w:widowControl w:val="0"/>
        <w:autoSpaceDE w:val="0"/>
        <w:autoSpaceDN w:val="0"/>
        <w:adjustRightInd w:val="0"/>
        <w:rPr>
          <w:rFonts w:asciiTheme="majorHAnsi" w:eastAsiaTheme="minorEastAsia" w:hAnsiTheme="majorHAnsi" w:cs="Times"/>
          <w:sz w:val="22"/>
          <w:szCs w:val="22"/>
          <w:lang w:val="fr-CH"/>
        </w:rPr>
      </w:pPr>
    </w:p>
    <w:p w14:paraId="3D0C8B11" w14:textId="77777777" w:rsidR="008B5859" w:rsidRPr="00DB14B6" w:rsidRDefault="008B5859" w:rsidP="008B5859">
      <w:pPr>
        <w:widowControl w:val="0"/>
        <w:autoSpaceDE w:val="0"/>
        <w:autoSpaceDN w:val="0"/>
        <w:adjustRightInd w:val="0"/>
        <w:rPr>
          <w:rFonts w:asciiTheme="majorHAnsi" w:eastAsiaTheme="minorEastAsia" w:hAnsiTheme="majorHAnsi" w:cs="Times"/>
          <w:sz w:val="22"/>
          <w:szCs w:val="22"/>
          <w:lang w:val="fr-CH"/>
        </w:rPr>
      </w:pPr>
      <w:r w:rsidRPr="00DB14B6">
        <w:rPr>
          <w:rFonts w:asciiTheme="majorHAnsi" w:hAnsiTheme="majorHAnsi"/>
          <w:sz w:val="22"/>
          <w:szCs w:val="22"/>
          <w:lang w:val="fr-CH"/>
        </w:rPr>
        <w:t xml:space="preserve">La Fondation W.A. de Vigier soutient des start-up prometteuses venues de tous les horizons industriels. Les différentes grappes industrielles représentées cette année sont sciences du vivant, biotech et pharmacie, </w:t>
      </w:r>
      <w:proofErr w:type="spellStart"/>
      <w:r w:rsidRPr="00DB14B6">
        <w:rPr>
          <w:rFonts w:asciiTheme="majorHAnsi" w:hAnsiTheme="majorHAnsi"/>
          <w:sz w:val="22"/>
          <w:szCs w:val="22"/>
          <w:lang w:val="fr-CH"/>
        </w:rPr>
        <w:t>cleantech</w:t>
      </w:r>
      <w:proofErr w:type="spellEnd"/>
      <w:r w:rsidRPr="00DB14B6">
        <w:rPr>
          <w:rFonts w:asciiTheme="majorHAnsi" w:hAnsiTheme="majorHAnsi"/>
          <w:sz w:val="22"/>
          <w:szCs w:val="22"/>
          <w:lang w:val="fr-CH"/>
        </w:rPr>
        <w:t xml:space="preserve">, </w:t>
      </w:r>
      <w:proofErr w:type="spellStart"/>
      <w:r w:rsidRPr="00DB14B6">
        <w:rPr>
          <w:rFonts w:asciiTheme="majorHAnsi" w:hAnsiTheme="majorHAnsi"/>
          <w:sz w:val="22"/>
          <w:szCs w:val="22"/>
          <w:lang w:val="fr-CH"/>
        </w:rPr>
        <w:t>medtech</w:t>
      </w:r>
      <w:proofErr w:type="spellEnd"/>
      <w:r w:rsidRPr="00DB14B6">
        <w:rPr>
          <w:rFonts w:asciiTheme="majorHAnsi" w:hAnsiTheme="majorHAnsi"/>
          <w:sz w:val="22"/>
          <w:szCs w:val="22"/>
          <w:lang w:val="fr-CH"/>
        </w:rPr>
        <w:t xml:space="preserve">, ICT, interdisciplinaire et services. Chaque start-up est rattachée à l’un de ces secteurs et a trois minutes pour présenter son projet. À l’issue de l’événement, le jury établira son «Top 15» dont la candidature sera examinée plus en détail dans les semaines suivantes. Enfin, les dix </w:t>
      </w:r>
      <w:r w:rsidRPr="00DB14B6">
        <w:rPr>
          <w:rFonts w:asciiTheme="majorHAnsi" w:hAnsiTheme="majorHAnsi"/>
          <w:sz w:val="22"/>
          <w:szCs w:val="22"/>
          <w:lang w:val="fr-CH"/>
        </w:rPr>
        <w:lastRenderedPageBreak/>
        <w:t>meilleurs candidats issus de ce Top 15 seront sélectionnés. Les finalistes présenteront leurs entreprises lors de la remise des prix le 19 juin 2024.</w:t>
      </w:r>
    </w:p>
    <w:p w14:paraId="253FE2C5" w14:textId="77777777" w:rsidR="008B5859" w:rsidRPr="00DB14B6" w:rsidRDefault="008B5859" w:rsidP="008B5859">
      <w:pPr>
        <w:widowControl w:val="0"/>
        <w:autoSpaceDE w:val="0"/>
        <w:autoSpaceDN w:val="0"/>
        <w:adjustRightInd w:val="0"/>
        <w:rPr>
          <w:rFonts w:asciiTheme="majorHAnsi" w:eastAsiaTheme="minorEastAsia" w:hAnsiTheme="majorHAnsi" w:cs="Times"/>
          <w:sz w:val="22"/>
          <w:szCs w:val="22"/>
          <w:lang w:val="fr-CH"/>
        </w:rPr>
      </w:pPr>
    </w:p>
    <w:p w14:paraId="1EEB6002" w14:textId="77777777" w:rsidR="00D06009" w:rsidRPr="00DB14B6" w:rsidRDefault="00D06009" w:rsidP="008B5859">
      <w:pPr>
        <w:widowControl w:val="0"/>
        <w:autoSpaceDE w:val="0"/>
        <w:autoSpaceDN w:val="0"/>
        <w:adjustRightInd w:val="0"/>
        <w:rPr>
          <w:rFonts w:asciiTheme="majorHAnsi" w:eastAsiaTheme="minorEastAsia" w:hAnsiTheme="majorHAnsi" w:cs="Helvetica"/>
          <w:b/>
          <w:sz w:val="22"/>
          <w:szCs w:val="22"/>
          <w:lang w:val="fr-CH"/>
        </w:rPr>
      </w:pPr>
    </w:p>
    <w:p w14:paraId="7A49A5E4" w14:textId="0ED712D5" w:rsidR="008B5859" w:rsidRPr="00DB14B6" w:rsidRDefault="008B5859" w:rsidP="008B5859">
      <w:pPr>
        <w:widowControl w:val="0"/>
        <w:autoSpaceDE w:val="0"/>
        <w:autoSpaceDN w:val="0"/>
        <w:adjustRightInd w:val="0"/>
        <w:rPr>
          <w:rFonts w:asciiTheme="majorHAnsi" w:eastAsiaTheme="minorEastAsia" w:hAnsiTheme="majorHAnsi" w:cs="Helvetica"/>
          <w:b/>
          <w:sz w:val="22"/>
          <w:szCs w:val="22"/>
          <w:lang w:val="fr-CH"/>
        </w:rPr>
      </w:pPr>
      <w:r w:rsidRPr="00DB14B6">
        <w:rPr>
          <w:rFonts w:asciiTheme="majorHAnsi" w:hAnsiTheme="majorHAnsi"/>
          <w:b/>
          <w:sz w:val="22"/>
          <w:szCs w:val="22"/>
          <w:lang w:val="fr-CH"/>
        </w:rPr>
        <w:t>À propos du prix W.A. de Vigier</w:t>
      </w:r>
    </w:p>
    <w:p w14:paraId="766E1283" w14:textId="77777777" w:rsidR="008B5859" w:rsidRPr="00DB14B6" w:rsidRDefault="008B5859" w:rsidP="008B5859">
      <w:pPr>
        <w:widowControl w:val="0"/>
        <w:autoSpaceDE w:val="0"/>
        <w:autoSpaceDN w:val="0"/>
        <w:adjustRightInd w:val="0"/>
        <w:rPr>
          <w:rFonts w:asciiTheme="majorHAnsi" w:eastAsiaTheme="minorEastAsia" w:hAnsiTheme="majorHAnsi" w:cs="Helvetica"/>
          <w:szCs w:val="22"/>
          <w:lang w:val="fr-CH"/>
        </w:rPr>
      </w:pPr>
    </w:p>
    <w:p w14:paraId="77C92100" w14:textId="77777777" w:rsidR="008B5859" w:rsidRPr="00DB14B6" w:rsidRDefault="008B5859" w:rsidP="008B5859">
      <w:pPr>
        <w:pStyle w:val="NormalWeb"/>
        <w:spacing w:before="0" w:beforeAutospacing="0" w:after="0" w:afterAutospacing="0"/>
        <w:rPr>
          <w:rFonts w:asciiTheme="majorHAnsi" w:hAnsiTheme="majorHAnsi"/>
          <w:sz w:val="22"/>
          <w:lang w:val="fr-CH"/>
        </w:rPr>
      </w:pPr>
      <w:r w:rsidRPr="00DB14B6">
        <w:rPr>
          <w:rFonts w:asciiTheme="majorHAnsi" w:hAnsiTheme="majorHAnsi"/>
          <w:sz w:val="22"/>
          <w:lang w:val="fr-CH"/>
        </w:rPr>
        <w:t>Le prix W.A. de Vigier est la plus ancienne distinction destinée à de jeunes entrepreneurs et entrepreneuses de Suisse et, avec CHF 500 000.– de dotation distribués chaque année (cinq fois CHF 100 000.–), celle dont le montant est le plus élevé en Suisse. Au cours des 35 années d’existence, la Fondation a distribué plus de CHF 14 millions de capital de départ. Le résultat en est plus de 100 start-ups florissantes, des entrées en bourse menées à bien, de nombreuses cessions d’entreprises et, surtout, de nombreux emplois créés.</w:t>
      </w:r>
    </w:p>
    <w:p w14:paraId="7A03EF1D" w14:textId="77777777" w:rsidR="00D06009" w:rsidRPr="00DB14B6" w:rsidRDefault="00D06009" w:rsidP="008B5859">
      <w:pPr>
        <w:pStyle w:val="NormalWeb"/>
        <w:spacing w:before="0" w:beforeAutospacing="0" w:after="0" w:afterAutospacing="0"/>
        <w:rPr>
          <w:rFonts w:asciiTheme="majorHAnsi" w:hAnsiTheme="majorHAnsi"/>
          <w:sz w:val="22"/>
          <w:lang w:val="fr-CH"/>
        </w:rPr>
      </w:pPr>
    </w:p>
    <w:p w14:paraId="03F91DF4" w14:textId="77777777" w:rsidR="008B5859" w:rsidRPr="00DB14B6" w:rsidRDefault="008B5859" w:rsidP="008B5859">
      <w:pPr>
        <w:pStyle w:val="NormalWeb"/>
        <w:spacing w:before="0" w:beforeAutospacing="0" w:after="0" w:afterAutospacing="0"/>
        <w:rPr>
          <w:rFonts w:asciiTheme="majorHAnsi" w:hAnsiTheme="majorHAnsi"/>
          <w:sz w:val="22"/>
          <w:lang w:val="fr-CH"/>
        </w:rPr>
      </w:pPr>
      <w:r w:rsidRPr="00DB14B6">
        <w:rPr>
          <w:rFonts w:asciiTheme="majorHAnsi" w:hAnsiTheme="majorHAnsi"/>
          <w:sz w:val="22"/>
          <w:lang w:val="fr-CH"/>
        </w:rPr>
        <w:t>Les aspects suivants sont pris en compte lors de l’évaluation des projets: la personnalité des entrepreneurs, le caractère innovant, la valeur ajoutée pour la société dans son ensemble, la viabilité technique et financière, les perspectives commerciales et le potentiel de création d’emplois.</w:t>
      </w:r>
    </w:p>
    <w:p w14:paraId="06FEDB35" w14:textId="77777777" w:rsidR="008B5859" w:rsidRPr="00DB14B6" w:rsidRDefault="008B5859" w:rsidP="008B5859">
      <w:pPr>
        <w:widowControl w:val="0"/>
        <w:autoSpaceDE w:val="0"/>
        <w:autoSpaceDN w:val="0"/>
        <w:adjustRightInd w:val="0"/>
        <w:rPr>
          <w:rFonts w:asciiTheme="majorHAnsi" w:eastAsiaTheme="minorEastAsia" w:hAnsiTheme="majorHAnsi" w:cs="Times"/>
          <w:szCs w:val="22"/>
          <w:lang w:val="fr-CH"/>
        </w:rPr>
      </w:pPr>
    </w:p>
    <w:p w14:paraId="7A2C3141" w14:textId="77777777" w:rsidR="008B5859" w:rsidRPr="00DB14B6" w:rsidRDefault="008B5859" w:rsidP="008B5859">
      <w:pPr>
        <w:widowControl w:val="0"/>
        <w:autoSpaceDE w:val="0"/>
        <w:autoSpaceDN w:val="0"/>
        <w:adjustRightInd w:val="0"/>
        <w:jc w:val="center"/>
        <w:rPr>
          <w:rFonts w:asciiTheme="majorHAnsi" w:eastAsiaTheme="minorEastAsia" w:hAnsiTheme="majorHAnsi" w:cs="Helvetica"/>
          <w:sz w:val="22"/>
          <w:szCs w:val="22"/>
          <w:lang w:val="fr-CH"/>
        </w:rPr>
      </w:pPr>
      <w:r w:rsidRPr="00DB14B6">
        <w:rPr>
          <w:rFonts w:asciiTheme="majorHAnsi" w:hAnsiTheme="majorHAnsi"/>
          <w:sz w:val="22"/>
          <w:szCs w:val="22"/>
          <w:lang w:val="fr-CH"/>
        </w:rPr>
        <w:t>###</w:t>
      </w:r>
    </w:p>
    <w:p w14:paraId="0C6A82E0" w14:textId="77777777" w:rsidR="008B5859" w:rsidRPr="00DB14B6" w:rsidRDefault="008B5859" w:rsidP="008B5859">
      <w:pPr>
        <w:widowControl w:val="0"/>
        <w:autoSpaceDE w:val="0"/>
        <w:autoSpaceDN w:val="0"/>
        <w:adjustRightInd w:val="0"/>
        <w:jc w:val="center"/>
        <w:rPr>
          <w:rFonts w:asciiTheme="majorHAnsi" w:eastAsiaTheme="minorEastAsia" w:hAnsiTheme="majorHAnsi" w:cs="Helvetica"/>
          <w:b/>
          <w:bCs/>
          <w:sz w:val="22"/>
          <w:szCs w:val="22"/>
          <w:lang w:val="fr-CH"/>
        </w:rPr>
      </w:pPr>
    </w:p>
    <w:p w14:paraId="6D2B9361" w14:textId="77777777" w:rsidR="008B5859" w:rsidRPr="00DB14B6" w:rsidRDefault="008B5859" w:rsidP="008B5859">
      <w:pPr>
        <w:widowControl w:val="0"/>
        <w:autoSpaceDE w:val="0"/>
        <w:autoSpaceDN w:val="0"/>
        <w:adjustRightInd w:val="0"/>
        <w:jc w:val="center"/>
        <w:rPr>
          <w:rFonts w:asciiTheme="majorHAnsi" w:eastAsiaTheme="minorEastAsia" w:hAnsiTheme="majorHAnsi" w:cs="Helvetica"/>
          <w:b/>
          <w:bCs/>
          <w:sz w:val="22"/>
          <w:szCs w:val="22"/>
          <w:lang w:val="fr-CH"/>
        </w:rPr>
      </w:pPr>
    </w:p>
    <w:p w14:paraId="3BC1DF6F" w14:textId="77777777" w:rsidR="008B5859" w:rsidRPr="00DB14B6" w:rsidRDefault="008B5859" w:rsidP="008B5859">
      <w:pPr>
        <w:contextualSpacing/>
        <w:rPr>
          <w:rFonts w:asciiTheme="majorHAnsi" w:hAnsiTheme="majorHAnsi"/>
          <w:b/>
          <w:sz w:val="22"/>
          <w:lang w:val="fr-CH"/>
        </w:rPr>
      </w:pPr>
      <w:r w:rsidRPr="00DB14B6">
        <w:rPr>
          <w:rFonts w:asciiTheme="majorHAnsi" w:hAnsiTheme="majorHAnsi"/>
          <w:b/>
          <w:sz w:val="22"/>
          <w:lang w:val="fr-CH"/>
        </w:rPr>
        <w:t>Contact pour toute question</w:t>
      </w:r>
    </w:p>
    <w:p w14:paraId="17A56E15" w14:textId="77777777" w:rsidR="008B5859" w:rsidRPr="00DB14B6" w:rsidRDefault="008B5859" w:rsidP="008B5859">
      <w:pPr>
        <w:widowControl w:val="0"/>
        <w:autoSpaceDE w:val="0"/>
        <w:autoSpaceDN w:val="0"/>
        <w:adjustRightInd w:val="0"/>
        <w:rPr>
          <w:rFonts w:asciiTheme="majorHAnsi" w:eastAsiaTheme="minorEastAsia" w:hAnsiTheme="majorHAnsi" w:cs="Helvetica"/>
          <w:sz w:val="22"/>
          <w:szCs w:val="22"/>
          <w:lang w:val="fr-CH"/>
        </w:rPr>
      </w:pPr>
      <w:r w:rsidRPr="00DB14B6">
        <w:rPr>
          <w:rFonts w:asciiTheme="majorHAnsi" w:hAnsiTheme="majorHAnsi"/>
          <w:sz w:val="22"/>
          <w:szCs w:val="22"/>
          <w:lang w:val="fr-CH"/>
        </w:rPr>
        <w:t>Fondation W.A. de Vigier</w:t>
      </w:r>
      <w:r w:rsidRPr="00DB14B6">
        <w:rPr>
          <w:rFonts w:ascii="MS Gothic" w:hAnsi="MS Gothic"/>
          <w:sz w:val="22"/>
          <w:szCs w:val="22"/>
          <w:lang w:val="fr-CH"/>
        </w:rPr>
        <w:t> </w:t>
      </w:r>
    </w:p>
    <w:p w14:paraId="407CDD6B" w14:textId="77777777" w:rsidR="008B5859" w:rsidRPr="00DB14B6" w:rsidRDefault="008B5859" w:rsidP="008B5859">
      <w:pPr>
        <w:widowControl w:val="0"/>
        <w:autoSpaceDE w:val="0"/>
        <w:autoSpaceDN w:val="0"/>
        <w:adjustRightInd w:val="0"/>
        <w:rPr>
          <w:rFonts w:asciiTheme="majorHAnsi" w:eastAsiaTheme="minorEastAsia" w:hAnsiTheme="majorHAnsi" w:cs="Helvetica"/>
          <w:sz w:val="22"/>
          <w:szCs w:val="22"/>
          <w:lang w:val="fr-CH"/>
        </w:rPr>
      </w:pPr>
      <w:r w:rsidRPr="00DB14B6">
        <w:rPr>
          <w:rFonts w:asciiTheme="majorHAnsi" w:hAnsiTheme="majorHAnsi"/>
          <w:sz w:val="22"/>
          <w:szCs w:val="22"/>
          <w:lang w:val="fr-CH"/>
        </w:rPr>
        <w:t>Carmen Lamparter, COO</w:t>
      </w:r>
    </w:p>
    <w:p w14:paraId="114717C8" w14:textId="77777777" w:rsidR="008B5859" w:rsidRPr="00DB14B6" w:rsidRDefault="008B5859" w:rsidP="008B5859">
      <w:pPr>
        <w:widowControl w:val="0"/>
        <w:autoSpaceDE w:val="0"/>
        <w:autoSpaceDN w:val="0"/>
        <w:adjustRightInd w:val="0"/>
        <w:rPr>
          <w:rFonts w:asciiTheme="majorHAnsi" w:eastAsiaTheme="minorEastAsia" w:hAnsiTheme="majorHAnsi" w:cs="Helvetica"/>
          <w:sz w:val="22"/>
          <w:szCs w:val="22"/>
          <w:lang w:val="fr-CH"/>
        </w:rPr>
      </w:pPr>
      <w:r w:rsidRPr="00DB14B6">
        <w:rPr>
          <w:rFonts w:asciiTheme="majorHAnsi" w:hAnsiTheme="majorHAnsi"/>
          <w:sz w:val="22"/>
          <w:szCs w:val="22"/>
          <w:lang w:val="fr-CH"/>
        </w:rPr>
        <w:t xml:space="preserve">Untere Steingrubenstrasse 25 </w:t>
      </w:r>
      <w:r w:rsidRPr="00DB14B6">
        <w:rPr>
          <w:rFonts w:ascii="Source Sans Pro" w:hAnsi="Source Sans Pro"/>
          <w:sz w:val="22"/>
          <w:lang w:val="fr-CH"/>
        </w:rPr>
        <w:t xml:space="preserve">| </w:t>
      </w:r>
      <w:r w:rsidRPr="00DB14B6">
        <w:rPr>
          <w:rFonts w:asciiTheme="majorHAnsi" w:hAnsiTheme="majorHAnsi"/>
          <w:sz w:val="22"/>
          <w:szCs w:val="22"/>
          <w:lang w:val="fr-CH"/>
        </w:rPr>
        <w:t>4500 Soleure | +41 79 799 55 28</w:t>
      </w:r>
    </w:p>
    <w:p w14:paraId="6F681930" w14:textId="77777777" w:rsidR="008B5859" w:rsidRPr="00DB14B6" w:rsidRDefault="008B5859" w:rsidP="008B5859">
      <w:pPr>
        <w:widowControl w:val="0"/>
        <w:autoSpaceDE w:val="0"/>
        <w:autoSpaceDN w:val="0"/>
        <w:adjustRightInd w:val="0"/>
        <w:rPr>
          <w:rFonts w:asciiTheme="majorHAnsi" w:eastAsiaTheme="minorEastAsia" w:hAnsiTheme="majorHAnsi" w:cs="Helvetica"/>
          <w:sz w:val="22"/>
          <w:szCs w:val="22"/>
          <w:lang w:val="fr-CH"/>
        </w:rPr>
      </w:pPr>
      <w:r w:rsidRPr="00DB14B6">
        <w:rPr>
          <w:rFonts w:asciiTheme="majorHAnsi" w:hAnsiTheme="majorHAnsi"/>
          <w:sz w:val="22"/>
          <w:szCs w:val="22"/>
          <w:lang w:val="fr-CH"/>
        </w:rPr>
        <w:t xml:space="preserve">carmen.lamparter@devigier.ch </w:t>
      </w:r>
      <w:r w:rsidRPr="00DB14B6">
        <w:rPr>
          <w:rFonts w:ascii="Source Sans Pro" w:hAnsi="Source Sans Pro"/>
          <w:sz w:val="22"/>
          <w:lang w:val="fr-CH"/>
        </w:rPr>
        <w:t xml:space="preserve">| </w:t>
      </w:r>
      <w:r w:rsidRPr="00DB14B6">
        <w:rPr>
          <w:rFonts w:asciiTheme="majorHAnsi" w:hAnsiTheme="majorHAnsi"/>
          <w:sz w:val="22"/>
          <w:szCs w:val="22"/>
          <w:lang w:val="fr-CH"/>
        </w:rPr>
        <w:t xml:space="preserve">www.devigier.ch </w:t>
      </w:r>
    </w:p>
    <w:p w14:paraId="079B35DC" w14:textId="77777777" w:rsidR="008B5859" w:rsidRPr="00DB14B6" w:rsidRDefault="008B5859" w:rsidP="008B5859">
      <w:pPr>
        <w:widowControl w:val="0"/>
        <w:autoSpaceDE w:val="0"/>
        <w:autoSpaceDN w:val="0"/>
        <w:adjustRightInd w:val="0"/>
        <w:rPr>
          <w:rFonts w:asciiTheme="majorHAnsi" w:eastAsiaTheme="minorEastAsia" w:hAnsiTheme="majorHAnsi" w:cs="Helvetica"/>
          <w:sz w:val="22"/>
          <w:szCs w:val="22"/>
          <w:lang w:val="fr-CH"/>
        </w:rPr>
      </w:pPr>
    </w:p>
    <w:p w14:paraId="686DF04B" w14:textId="77777777" w:rsidR="005C0C1D" w:rsidRPr="00DB14B6" w:rsidRDefault="005C0C1D" w:rsidP="008B5859">
      <w:pPr>
        <w:widowControl w:val="0"/>
        <w:autoSpaceDE w:val="0"/>
        <w:autoSpaceDN w:val="0"/>
        <w:adjustRightInd w:val="0"/>
        <w:rPr>
          <w:rFonts w:asciiTheme="majorHAnsi" w:eastAsiaTheme="minorEastAsia" w:hAnsiTheme="majorHAnsi" w:cs="Helvetica"/>
          <w:sz w:val="22"/>
          <w:szCs w:val="22"/>
          <w:lang w:val="fr-CH"/>
        </w:rPr>
      </w:pPr>
    </w:p>
    <w:sectPr w:rsidR="005C0C1D" w:rsidRPr="00DB14B6" w:rsidSect="00966D40">
      <w:headerReference w:type="default" r:id="rId7"/>
      <w:footerReference w:type="even" r:id="rId8"/>
      <w:footerReference w:type="default" r:id="rId9"/>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EE867" w14:textId="77777777" w:rsidR="00F54AC5" w:rsidRDefault="00F54AC5" w:rsidP="00A86651">
      <w:r>
        <w:separator/>
      </w:r>
    </w:p>
  </w:endnote>
  <w:endnote w:type="continuationSeparator" w:id="0">
    <w:p w14:paraId="2097AB3E" w14:textId="77777777" w:rsidR="00F54AC5" w:rsidRDefault="00F54AC5"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B5B6" w14:textId="77777777" w:rsidR="0068403B" w:rsidRDefault="0068403B" w:rsidP="00194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BCB9A" w14:textId="77777777" w:rsidR="0068403B" w:rsidRDefault="0068403B" w:rsidP="001944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2B67" w14:textId="77777777" w:rsidR="0068403B" w:rsidRPr="000E04F9" w:rsidRDefault="0068403B" w:rsidP="0019447E">
    <w:pPr>
      <w:pStyle w:val="Footer"/>
      <w:framePr w:wrap="around" w:vAnchor="text" w:hAnchor="margin" w:xAlign="right" w:y="1"/>
      <w:rPr>
        <w:rStyle w:val="PageNumber"/>
        <w:sz w:val="20"/>
      </w:rPr>
    </w:pPr>
    <w:r w:rsidRPr="000E04F9">
      <w:rPr>
        <w:rStyle w:val="PageNumber"/>
        <w:sz w:val="20"/>
      </w:rPr>
      <w:fldChar w:fldCharType="begin"/>
    </w:r>
    <w:r w:rsidRPr="000E04F9">
      <w:rPr>
        <w:rStyle w:val="PageNumber"/>
        <w:sz w:val="20"/>
      </w:rPr>
      <w:instrText xml:space="preserve">PAGE  </w:instrText>
    </w:r>
    <w:r w:rsidRPr="000E04F9">
      <w:rPr>
        <w:rStyle w:val="PageNumber"/>
        <w:sz w:val="20"/>
      </w:rPr>
      <w:fldChar w:fldCharType="separate"/>
    </w:r>
    <w:r w:rsidR="007D3B82">
      <w:rPr>
        <w:rStyle w:val="PageNumber"/>
        <w:sz w:val="20"/>
      </w:rPr>
      <w:t>1</w:t>
    </w:r>
    <w:r w:rsidRPr="000E04F9">
      <w:rPr>
        <w:rStyle w:val="PageNumber"/>
        <w:sz w:val="20"/>
      </w:rPr>
      <w:fldChar w:fldCharType="end"/>
    </w:r>
    <w:r>
      <w:rPr>
        <w:rStyle w:val="PageNumber"/>
        <w:sz w:val="20"/>
      </w:rPr>
      <w:t>/2</w:t>
    </w:r>
  </w:p>
  <w:p w14:paraId="4021BE99" w14:textId="77777777" w:rsidR="0068403B" w:rsidRDefault="0068403B" w:rsidP="001944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BE7E" w14:textId="77777777" w:rsidR="00F54AC5" w:rsidRDefault="00F54AC5" w:rsidP="00A86651">
      <w:r>
        <w:separator/>
      </w:r>
    </w:p>
  </w:footnote>
  <w:footnote w:type="continuationSeparator" w:id="0">
    <w:p w14:paraId="25B561FF" w14:textId="77777777" w:rsidR="00F54AC5" w:rsidRDefault="00F54AC5" w:rsidP="00A8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13C8" w14:textId="77777777" w:rsidR="0068403B" w:rsidRDefault="002A0518">
    <w:pPr>
      <w:pStyle w:val="Header"/>
    </w:pPr>
    <w:r>
      <w:rPr>
        <w:noProof/>
      </w:rPr>
      <w:drawing>
        <wp:inline distT="0" distB="0" distL="0" distR="0" wp14:anchorId="70F22426" wp14:editId="1461B96C">
          <wp:extent cx="1971413" cy="492853"/>
          <wp:effectExtent l="0" t="0" r="0" b="2540"/>
          <wp:docPr id="18224639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463966" name="Picture 1"/>
                  <pic:cNvPicPr/>
                </pic:nvPicPr>
                <pic:blipFill>
                  <a:blip r:embed="rId1"/>
                  <a:stretch>
                    <a:fillRect/>
                  </a:stretch>
                </pic:blipFill>
                <pic:spPr>
                  <a:xfrm>
                    <a:off x="0" y="0"/>
                    <a:ext cx="2081248" cy="520312"/>
                  </a:xfrm>
                  <a:prstGeom prst="rect">
                    <a:avLst/>
                  </a:prstGeom>
                </pic:spPr>
              </pic:pic>
            </a:graphicData>
          </a:graphic>
        </wp:inline>
      </w:drawing>
    </w:r>
  </w:p>
  <w:p w14:paraId="2C3BC2A3" w14:textId="77777777" w:rsidR="0068403B" w:rsidRDefault="0068403B">
    <w:pPr>
      <w:pStyle w:val="Header"/>
    </w:pPr>
  </w:p>
  <w:p w14:paraId="0BA6BF1C" w14:textId="77777777" w:rsidR="0068403B" w:rsidRDefault="006840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1D"/>
    <w:rsid w:val="0003316A"/>
    <w:rsid w:val="00047ED3"/>
    <w:rsid w:val="00054D6E"/>
    <w:rsid w:val="000A5BFA"/>
    <w:rsid w:val="000E04F9"/>
    <w:rsid w:val="0010207A"/>
    <w:rsid w:val="0013412B"/>
    <w:rsid w:val="00172DE2"/>
    <w:rsid w:val="0019447E"/>
    <w:rsid w:val="001C26F5"/>
    <w:rsid w:val="00215AD7"/>
    <w:rsid w:val="002243EB"/>
    <w:rsid w:val="00284C79"/>
    <w:rsid w:val="002A0518"/>
    <w:rsid w:val="002B0E4F"/>
    <w:rsid w:val="002B33B4"/>
    <w:rsid w:val="002B5A04"/>
    <w:rsid w:val="00302A84"/>
    <w:rsid w:val="00366D4C"/>
    <w:rsid w:val="003B7C1B"/>
    <w:rsid w:val="003C15CE"/>
    <w:rsid w:val="0041530F"/>
    <w:rsid w:val="00473180"/>
    <w:rsid w:val="00503E46"/>
    <w:rsid w:val="00534D6C"/>
    <w:rsid w:val="0054540A"/>
    <w:rsid w:val="00576DDC"/>
    <w:rsid w:val="00591850"/>
    <w:rsid w:val="005B67D7"/>
    <w:rsid w:val="005C0C1D"/>
    <w:rsid w:val="005C11EB"/>
    <w:rsid w:val="005F7F59"/>
    <w:rsid w:val="006219FA"/>
    <w:rsid w:val="0068403B"/>
    <w:rsid w:val="00696A29"/>
    <w:rsid w:val="006B448C"/>
    <w:rsid w:val="006F7B88"/>
    <w:rsid w:val="007010B6"/>
    <w:rsid w:val="00707BE9"/>
    <w:rsid w:val="00720625"/>
    <w:rsid w:val="0074236F"/>
    <w:rsid w:val="007D3B82"/>
    <w:rsid w:val="008153F5"/>
    <w:rsid w:val="00823241"/>
    <w:rsid w:val="0085754C"/>
    <w:rsid w:val="008868FB"/>
    <w:rsid w:val="008B5859"/>
    <w:rsid w:val="008D4C4E"/>
    <w:rsid w:val="00902B28"/>
    <w:rsid w:val="00914F9E"/>
    <w:rsid w:val="0092539E"/>
    <w:rsid w:val="00966D40"/>
    <w:rsid w:val="009E71F5"/>
    <w:rsid w:val="00A054FF"/>
    <w:rsid w:val="00A06812"/>
    <w:rsid w:val="00A51190"/>
    <w:rsid w:val="00A5348A"/>
    <w:rsid w:val="00A86651"/>
    <w:rsid w:val="00A945FA"/>
    <w:rsid w:val="00AA5B42"/>
    <w:rsid w:val="00AC2431"/>
    <w:rsid w:val="00AD4019"/>
    <w:rsid w:val="00AE07B5"/>
    <w:rsid w:val="00B525A4"/>
    <w:rsid w:val="00BA0D25"/>
    <w:rsid w:val="00BA72CE"/>
    <w:rsid w:val="00BB2CC3"/>
    <w:rsid w:val="00BC089B"/>
    <w:rsid w:val="00C21E99"/>
    <w:rsid w:val="00C31452"/>
    <w:rsid w:val="00C62288"/>
    <w:rsid w:val="00CB592A"/>
    <w:rsid w:val="00CD1E71"/>
    <w:rsid w:val="00CD30A9"/>
    <w:rsid w:val="00D06009"/>
    <w:rsid w:val="00D34E4B"/>
    <w:rsid w:val="00DB14B6"/>
    <w:rsid w:val="00DB2149"/>
    <w:rsid w:val="00E01346"/>
    <w:rsid w:val="00E2715E"/>
    <w:rsid w:val="00E5213D"/>
    <w:rsid w:val="00E71A08"/>
    <w:rsid w:val="00EA1728"/>
    <w:rsid w:val="00ED07E1"/>
    <w:rsid w:val="00ED63A0"/>
    <w:rsid w:val="00F42B05"/>
    <w:rsid w:val="00F54AC5"/>
    <w:rsid w:val="00F56CDF"/>
    <w:rsid w:val="00F77393"/>
    <w:rsid w:val="00F83FB7"/>
    <w:rsid w:val="00FA5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3E0AE"/>
  <w14:defaultImageDpi w14:val="300"/>
  <w15:docId w15:val="{5A2EB412-04E3-9948-98A7-2A137335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C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C1D"/>
    <w:rPr>
      <w:rFonts w:ascii="Lucida Grande" w:eastAsia="Times New Roman" w:hAnsi="Lucida Grande" w:cs="Lucida Grande"/>
      <w:sz w:val="18"/>
      <w:szCs w:val="18"/>
      <w:lang w:val="fr-FR"/>
    </w:rPr>
  </w:style>
  <w:style w:type="paragraph" w:styleId="Header">
    <w:name w:val="header"/>
    <w:basedOn w:val="Normal"/>
    <w:link w:val="HeaderChar"/>
    <w:uiPriority w:val="99"/>
    <w:unhideWhenUsed/>
    <w:rsid w:val="00A86651"/>
    <w:pPr>
      <w:tabs>
        <w:tab w:val="center" w:pos="4536"/>
        <w:tab w:val="right" w:pos="9072"/>
      </w:tabs>
    </w:pPr>
  </w:style>
  <w:style w:type="character" w:customStyle="1" w:styleId="HeaderChar">
    <w:name w:val="Header Char"/>
    <w:basedOn w:val="DefaultParagraphFont"/>
    <w:link w:val="Header"/>
    <w:uiPriority w:val="99"/>
    <w:rsid w:val="00A86651"/>
    <w:rPr>
      <w:rFonts w:eastAsia="Times New Roman"/>
      <w:lang w:val="fr-FR"/>
    </w:rPr>
  </w:style>
  <w:style w:type="paragraph" w:styleId="Footer">
    <w:name w:val="footer"/>
    <w:basedOn w:val="Normal"/>
    <w:link w:val="FooterChar"/>
    <w:uiPriority w:val="99"/>
    <w:unhideWhenUsed/>
    <w:rsid w:val="00A86651"/>
    <w:pPr>
      <w:tabs>
        <w:tab w:val="center" w:pos="4536"/>
        <w:tab w:val="right" w:pos="9072"/>
      </w:tabs>
    </w:pPr>
  </w:style>
  <w:style w:type="character" w:customStyle="1" w:styleId="FooterChar">
    <w:name w:val="Footer Char"/>
    <w:basedOn w:val="DefaultParagraphFont"/>
    <w:link w:val="Footer"/>
    <w:uiPriority w:val="99"/>
    <w:rsid w:val="00A86651"/>
    <w:rPr>
      <w:rFonts w:eastAsia="Times New Roman"/>
      <w:lang w:val="fr-FR"/>
    </w:rPr>
  </w:style>
  <w:style w:type="character" w:styleId="Hyperlink">
    <w:name w:val="Hyperlink"/>
    <w:basedOn w:val="DefaultParagraphFont"/>
    <w:uiPriority w:val="99"/>
    <w:unhideWhenUsed/>
    <w:rsid w:val="00B525A4"/>
    <w:rPr>
      <w:color w:val="0000FF" w:themeColor="hyperlink"/>
      <w:u w:val="single"/>
    </w:rPr>
  </w:style>
  <w:style w:type="character" w:styleId="PageNumber">
    <w:name w:val="page number"/>
    <w:basedOn w:val="DefaultParagraphFont"/>
    <w:uiPriority w:val="99"/>
    <w:semiHidden/>
    <w:unhideWhenUsed/>
    <w:rsid w:val="0019447E"/>
  </w:style>
  <w:style w:type="character" w:styleId="UnresolvedMention">
    <w:name w:val="Unresolved Mention"/>
    <w:basedOn w:val="DefaultParagraphFont"/>
    <w:uiPriority w:val="99"/>
    <w:semiHidden/>
    <w:unhideWhenUsed/>
    <w:rsid w:val="00CB592A"/>
    <w:rPr>
      <w:color w:val="605E5C"/>
      <w:shd w:val="clear" w:color="auto" w:fill="E1DFDD"/>
    </w:rPr>
  </w:style>
  <w:style w:type="character" w:styleId="FollowedHyperlink">
    <w:name w:val="FollowedHyperlink"/>
    <w:basedOn w:val="DefaultParagraphFont"/>
    <w:uiPriority w:val="99"/>
    <w:semiHidden/>
    <w:unhideWhenUsed/>
    <w:rsid w:val="00F56CDF"/>
    <w:rPr>
      <w:color w:val="800080" w:themeColor="followedHyperlink"/>
      <w:u w:val="single"/>
    </w:rPr>
  </w:style>
  <w:style w:type="paragraph" w:styleId="NormalWeb">
    <w:name w:val="Normal (Web)"/>
    <w:basedOn w:val="Normal"/>
    <w:uiPriority w:val="99"/>
    <w:unhideWhenUsed/>
    <w:rsid w:val="008B5859"/>
    <w:pPr>
      <w:spacing w:before="100" w:beforeAutospacing="1" w:after="100" w:afterAutospacing="1"/>
    </w:pPr>
    <w:rPr>
      <w:rFonts w:ascii="Times" w:eastAsiaTheme="minorEastAsia" w:hAnsi="Times"/>
      <w:sz w:val="20"/>
      <w:szCs w:val="20"/>
      <w:lang w:eastAsia="de-DE"/>
    </w:rPr>
  </w:style>
  <w:style w:type="paragraph" w:styleId="CommentText">
    <w:name w:val="annotation text"/>
    <w:uiPriority w:val="99"/>
    <w:semiHidden/>
    <w:unhideWhenUsed/>
    <w:rPr>
      <w:sz w:val="20"/>
      <w:szCs w:val="20"/>
    </w:rPr>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62320">
      <w:bodyDiv w:val="1"/>
      <w:marLeft w:val="0"/>
      <w:marRight w:val="0"/>
      <w:marTop w:val="0"/>
      <w:marBottom w:val="0"/>
      <w:divBdr>
        <w:top w:val="none" w:sz="0" w:space="0" w:color="auto"/>
        <w:left w:val="none" w:sz="0" w:space="0" w:color="auto"/>
        <w:bottom w:val="none" w:sz="0" w:space="0" w:color="auto"/>
        <w:right w:val="none" w:sz="0" w:space="0" w:color="auto"/>
      </w:divBdr>
      <w:divsChild>
        <w:div w:id="1235582958">
          <w:marLeft w:val="0"/>
          <w:marRight w:val="0"/>
          <w:marTop w:val="0"/>
          <w:marBottom w:val="0"/>
          <w:divBdr>
            <w:top w:val="none" w:sz="0" w:space="0" w:color="auto"/>
            <w:left w:val="none" w:sz="0" w:space="0" w:color="auto"/>
            <w:bottom w:val="none" w:sz="0" w:space="0" w:color="auto"/>
            <w:right w:val="none" w:sz="0" w:space="0" w:color="auto"/>
          </w:divBdr>
        </w:div>
        <w:div w:id="18416980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2542</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 EVERETT</cp:lastModifiedBy>
  <cp:revision>7</cp:revision>
  <cp:lastPrinted>2024-02-15T16:23:00Z</cp:lastPrinted>
  <dcterms:created xsi:type="dcterms:W3CDTF">2024-02-15T16:24:00Z</dcterms:created>
  <dcterms:modified xsi:type="dcterms:W3CDTF">2024-02-20T15:12:00Z</dcterms:modified>
</cp:coreProperties>
</file>